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5073"/>
        <w:gridCol w:w="4565"/>
      </w:tblGrid>
      <w:tr w:rsidR="002A4DA0" w:rsidRPr="00862D0B" w14:paraId="7C832588" w14:textId="77777777" w:rsidTr="0091335C">
        <w:tc>
          <w:tcPr>
            <w:tcW w:w="5211" w:type="dxa"/>
          </w:tcPr>
          <w:p w14:paraId="05646C86" w14:textId="77777777" w:rsidR="002A4DA0" w:rsidRPr="00862D0B" w:rsidRDefault="002A4DA0" w:rsidP="0091335C"/>
        </w:tc>
        <w:tc>
          <w:tcPr>
            <w:tcW w:w="4643" w:type="dxa"/>
            <w:hideMark/>
          </w:tcPr>
          <w:p w14:paraId="35371EA7" w14:textId="47C67F57" w:rsidR="002406C5" w:rsidRDefault="002406C5" w:rsidP="002406C5">
            <w:pPr>
              <w:jc w:val="right"/>
            </w:pPr>
            <w:r>
              <w:t>Priedas Nr. 1</w:t>
            </w:r>
            <w:r w:rsidR="005A73B0">
              <w:t>1</w:t>
            </w:r>
          </w:p>
          <w:p w14:paraId="78A40E91" w14:textId="77777777" w:rsidR="002A4DA0" w:rsidRPr="00862D0B" w:rsidRDefault="002A4DA0" w:rsidP="0091335C">
            <w:r w:rsidRPr="00862D0B">
              <w:t>PATVIRTINTA</w:t>
            </w:r>
          </w:p>
          <w:p w14:paraId="48CFD23A" w14:textId="71CD2C14" w:rsidR="002A4DA0" w:rsidRPr="00862D0B" w:rsidRDefault="005A73B0" w:rsidP="0091335C">
            <w:r>
              <w:t>Priėmimo ir integracijos agentūros</w:t>
            </w:r>
          </w:p>
          <w:p w14:paraId="67C0D728" w14:textId="74ABD47E" w:rsidR="002A4DA0" w:rsidRPr="00862D0B" w:rsidRDefault="002A4DA0" w:rsidP="0091335C">
            <w:r w:rsidRPr="00862D0B">
              <w:t>direktoriaus 202</w:t>
            </w:r>
            <w:r w:rsidR="005A73B0">
              <w:t>5</w:t>
            </w:r>
            <w:r w:rsidRPr="00862D0B">
              <w:t xml:space="preserve"> m. </w:t>
            </w:r>
            <w:r w:rsidR="005A73B0">
              <w:t xml:space="preserve">birželio      </w:t>
            </w:r>
            <w:r w:rsidRPr="00862D0B">
              <w:t xml:space="preserve"> d.</w:t>
            </w:r>
          </w:p>
          <w:p w14:paraId="6C0AFC6F" w14:textId="62467FA3" w:rsidR="002A4DA0" w:rsidRPr="00862D0B" w:rsidRDefault="00B33926" w:rsidP="0091335C">
            <w:r>
              <w:t xml:space="preserve">įsakymu </w:t>
            </w:r>
            <w:r w:rsidR="002A4DA0" w:rsidRPr="00862D0B">
              <w:t>Nr. VK-</w:t>
            </w:r>
          </w:p>
        </w:tc>
      </w:tr>
    </w:tbl>
    <w:p w14:paraId="4E43D24F" w14:textId="77777777" w:rsidR="002A4DA0" w:rsidRDefault="002A4DA0" w:rsidP="002A4DA0">
      <w:pPr>
        <w:jc w:val="center"/>
      </w:pPr>
    </w:p>
    <w:p w14:paraId="3E30AE3E" w14:textId="77777777" w:rsidR="0092449E" w:rsidRPr="00862D0B" w:rsidRDefault="0092449E" w:rsidP="002A4DA0">
      <w:pPr>
        <w:jc w:val="center"/>
      </w:pPr>
    </w:p>
    <w:p w14:paraId="1AE7FCF0" w14:textId="2D1911AF" w:rsidR="002A4DA0" w:rsidRPr="00862D0B" w:rsidRDefault="00B33926" w:rsidP="002A4DA0">
      <w:pPr>
        <w:jc w:val="center"/>
        <w:rPr>
          <w:b/>
          <w:bCs/>
        </w:rPr>
      </w:pPr>
      <w:r>
        <w:rPr>
          <w:b/>
          <w:bCs/>
        </w:rPr>
        <w:t xml:space="preserve">PRIĖMIMO IR INTEGRACIJOS </w:t>
      </w:r>
      <w:r w:rsidR="0092449E">
        <w:rPr>
          <w:b/>
          <w:bCs/>
        </w:rPr>
        <w:t>AGENTŪROS</w:t>
      </w:r>
    </w:p>
    <w:p w14:paraId="50DF4DAA" w14:textId="7F03E3CD" w:rsidR="002A4DA0" w:rsidRPr="00862D0B" w:rsidRDefault="0092449E" w:rsidP="002A4DA0">
      <w:pPr>
        <w:jc w:val="center"/>
        <w:rPr>
          <w:b/>
          <w:bCs/>
        </w:rPr>
      </w:pPr>
      <w:r>
        <w:rPr>
          <w:b/>
          <w:bCs/>
          <w:szCs w:val="28"/>
        </w:rPr>
        <w:t xml:space="preserve">PRIĖMIMO KOORDINAVIMO </w:t>
      </w:r>
    </w:p>
    <w:p w14:paraId="79B8F6C8" w14:textId="53471D64" w:rsidR="002A4DA0" w:rsidRPr="00862D0B" w:rsidRDefault="002A4DA0" w:rsidP="002A4DA0">
      <w:pPr>
        <w:jc w:val="center"/>
        <w:rPr>
          <w:b/>
          <w:bCs/>
        </w:rPr>
      </w:pPr>
      <w:r w:rsidRPr="00862D0B">
        <w:rPr>
          <w:b/>
          <w:bCs/>
        </w:rPr>
        <w:t>KINEZITERAPEUTO</w:t>
      </w:r>
      <w:r w:rsidR="0092449E">
        <w:rPr>
          <w:b/>
          <w:bCs/>
        </w:rPr>
        <w:t xml:space="preserve"> </w:t>
      </w:r>
      <w:r w:rsidRPr="00862D0B">
        <w:rPr>
          <w:b/>
          <w:bCs/>
        </w:rPr>
        <w:t>PAREIGYBĖS APRAŠYMAS</w:t>
      </w:r>
    </w:p>
    <w:p w14:paraId="47E04B2B" w14:textId="77777777" w:rsidR="002A4DA0" w:rsidRPr="00862D0B" w:rsidRDefault="002A4DA0" w:rsidP="002A4DA0">
      <w:pPr>
        <w:rPr>
          <w:b/>
        </w:rPr>
      </w:pPr>
    </w:p>
    <w:p w14:paraId="02B09BD9" w14:textId="77777777" w:rsidR="002A4DA0" w:rsidRPr="00862D0B" w:rsidRDefault="002A4DA0" w:rsidP="002A4DA0">
      <w:pPr>
        <w:jc w:val="center"/>
        <w:rPr>
          <w:b/>
          <w:bCs/>
        </w:rPr>
      </w:pPr>
      <w:r w:rsidRPr="00862D0B">
        <w:rPr>
          <w:b/>
          <w:bCs/>
        </w:rPr>
        <w:t>I SKYRIUS</w:t>
      </w:r>
    </w:p>
    <w:p w14:paraId="4C578489" w14:textId="77777777" w:rsidR="002A4DA0" w:rsidRPr="00862D0B" w:rsidRDefault="002A4DA0" w:rsidP="002A4DA0">
      <w:pPr>
        <w:jc w:val="center"/>
        <w:rPr>
          <w:b/>
        </w:rPr>
      </w:pPr>
      <w:r w:rsidRPr="00862D0B">
        <w:rPr>
          <w:b/>
          <w:bCs/>
        </w:rPr>
        <w:t>PAREIGYBĖ</w:t>
      </w:r>
    </w:p>
    <w:p w14:paraId="54845828" w14:textId="77777777" w:rsidR="002A4DA0" w:rsidRPr="00862D0B" w:rsidRDefault="002A4DA0" w:rsidP="002A4DA0">
      <w:pPr>
        <w:ind w:left="720"/>
        <w:rPr>
          <w:b/>
          <w:bCs/>
        </w:rPr>
      </w:pPr>
    </w:p>
    <w:p w14:paraId="7436E5F2" w14:textId="6A3F7126" w:rsidR="002A4DA0" w:rsidRPr="00862D0B" w:rsidRDefault="0092449E" w:rsidP="002A4DA0">
      <w:pPr>
        <w:numPr>
          <w:ilvl w:val="0"/>
          <w:numId w:val="1"/>
        </w:numPr>
        <w:tabs>
          <w:tab w:val="left" w:pos="851"/>
        </w:tabs>
        <w:ind w:left="0" w:firstLine="567"/>
        <w:jc w:val="both"/>
      </w:pPr>
      <w:r>
        <w:t>Priėmimo ir integracijos agentūros (toliau – Agentūra)</w:t>
      </w:r>
      <w:r w:rsidR="002A4DA0" w:rsidRPr="00862D0B">
        <w:t xml:space="preserve"> </w:t>
      </w:r>
      <w:r>
        <w:t>P</w:t>
      </w:r>
      <w:r w:rsidRPr="0092449E">
        <w:rPr>
          <w:szCs w:val="28"/>
        </w:rPr>
        <w:t>riėmimo koordinavimo skyriaus</w:t>
      </w:r>
      <w:r w:rsidR="002A4DA0" w:rsidRPr="00862D0B">
        <w:t xml:space="preserve"> kineziterapeuto, darbuotojo, dirbančio pagal darbo sutartį, pareigybė priskiriama specialistų pareigybių grupei.</w:t>
      </w:r>
    </w:p>
    <w:p w14:paraId="792078EF" w14:textId="77777777" w:rsidR="002A4DA0" w:rsidRPr="00862D0B" w:rsidRDefault="002A4DA0" w:rsidP="002A4DA0">
      <w:pPr>
        <w:numPr>
          <w:ilvl w:val="0"/>
          <w:numId w:val="1"/>
        </w:numPr>
        <w:tabs>
          <w:tab w:val="left" w:pos="851"/>
        </w:tabs>
        <w:ind w:left="0" w:firstLine="567"/>
        <w:jc w:val="both"/>
      </w:pPr>
      <w:r w:rsidRPr="00862D0B">
        <w:t>Pareigybės lygis – A2.</w:t>
      </w:r>
    </w:p>
    <w:p w14:paraId="17B7888B" w14:textId="2A363DB7" w:rsidR="002A4DA0" w:rsidRPr="00862D0B" w:rsidRDefault="002A4DA0" w:rsidP="002A4DA0">
      <w:pPr>
        <w:numPr>
          <w:ilvl w:val="0"/>
          <w:numId w:val="1"/>
        </w:numPr>
        <w:tabs>
          <w:tab w:val="left" w:pos="851"/>
        </w:tabs>
        <w:ind w:left="0" w:firstLine="567"/>
        <w:jc w:val="both"/>
      </w:pPr>
      <w:r w:rsidRPr="00862D0B">
        <w:t xml:space="preserve">Kineziterapeuto pareigybė reikalinga organizuoti ir vykdyti </w:t>
      </w:r>
      <w:r w:rsidR="003332E4">
        <w:t>Agentūroje</w:t>
      </w:r>
      <w:r w:rsidRPr="00862D0B">
        <w:t xml:space="preserve"> gyvenantiems užsieniečiams teikiamas kineziterapijos paslaugas. </w:t>
      </w:r>
    </w:p>
    <w:p w14:paraId="56367FAB" w14:textId="77BFE01A" w:rsidR="002A4DA0" w:rsidRPr="00862D0B" w:rsidRDefault="002A4DA0" w:rsidP="002A4DA0">
      <w:pPr>
        <w:numPr>
          <w:ilvl w:val="0"/>
          <w:numId w:val="1"/>
        </w:numPr>
        <w:tabs>
          <w:tab w:val="left" w:pos="851"/>
        </w:tabs>
        <w:ind w:left="0" w:firstLine="567"/>
        <w:jc w:val="both"/>
      </w:pPr>
      <w:r w:rsidRPr="00862D0B">
        <w:t xml:space="preserve">Pareigybės pavaldumas – kineziterapeutas tiesiogiai pavaldus </w:t>
      </w:r>
      <w:r w:rsidR="003332E4">
        <w:t>P</w:t>
      </w:r>
      <w:r w:rsidR="003332E4" w:rsidRPr="0092449E">
        <w:rPr>
          <w:szCs w:val="28"/>
        </w:rPr>
        <w:t>riėmimo koordinavimo skyriaus</w:t>
      </w:r>
      <w:r w:rsidRPr="00862D0B">
        <w:t xml:space="preserve"> vadovui.</w:t>
      </w:r>
    </w:p>
    <w:p w14:paraId="03CCA342" w14:textId="77777777" w:rsidR="002A4DA0" w:rsidRPr="00862D0B" w:rsidRDefault="002A4DA0" w:rsidP="002A4DA0">
      <w:pPr>
        <w:ind w:left="720"/>
      </w:pPr>
    </w:p>
    <w:p w14:paraId="5C9FD02D" w14:textId="77777777" w:rsidR="002A4DA0" w:rsidRPr="00862D0B" w:rsidRDefault="002A4DA0" w:rsidP="002A4DA0">
      <w:pPr>
        <w:ind w:left="720" w:hanging="720"/>
        <w:jc w:val="center"/>
        <w:rPr>
          <w:b/>
        </w:rPr>
      </w:pPr>
      <w:r w:rsidRPr="00862D0B">
        <w:rPr>
          <w:b/>
        </w:rPr>
        <w:t>II SKYRIUS</w:t>
      </w:r>
    </w:p>
    <w:p w14:paraId="7A0226D6" w14:textId="77777777" w:rsidR="002A4DA0" w:rsidRPr="00862D0B" w:rsidRDefault="002A4DA0" w:rsidP="002A4DA0">
      <w:pPr>
        <w:ind w:left="720"/>
        <w:jc w:val="center"/>
        <w:rPr>
          <w:b/>
        </w:rPr>
      </w:pPr>
      <w:r w:rsidRPr="00862D0B">
        <w:rPr>
          <w:b/>
        </w:rPr>
        <w:t>SPECIALŪS REIKALAVIMAI ŠIAS PAREIGAS EINANČIAM DARBUOTOJUI</w:t>
      </w:r>
    </w:p>
    <w:p w14:paraId="3F98CD70" w14:textId="77777777" w:rsidR="002A4DA0" w:rsidRPr="00862D0B" w:rsidRDefault="002A4DA0" w:rsidP="002A4DA0">
      <w:pPr>
        <w:rPr>
          <w:b/>
        </w:rPr>
      </w:pPr>
    </w:p>
    <w:p w14:paraId="640E1887" w14:textId="57D36AE1" w:rsidR="002A4DA0" w:rsidRPr="00862D0B" w:rsidRDefault="002A4DA0" w:rsidP="002A4DA0">
      <w:pPr>
        <w:pStyle w:val="Sraopastraipa"/>
        <w:numPr>
          <w:ilvl w:val="0"/>
          <w:numId w:val="2"/>
        </w:numPr>
        <w:tabs>
          <w:tab w:val="left" w:pos="851"/>
        </w:tabs>
        <w:ind w:left="0" w:firstLine="426"/>
        <w:jc w:val="both"/>
      </w:pPr>
      <w:r w:rsidRPr="00862D0B">
        <w:t>Kineziterapeutas turi atitikti šiuos specialiuosius reikalavimus:</w:t>
      </w:r>
    </w:p>
    <w:p w14:paraId="1A568DA0" w14:textId="1705365D" w:rsidR="006A7ADF" w:rsidRDefault="002A4DA0" w:rsidP="002A4DA0">
      <w:pPr>
        <w:pStyle w:val="Sraopastraipa"/>
        <w:numPr>
          <w:ilvl w:val="1"/>
          <w:numId w:val="2"/>
        </w:numPr>
        <w:tabs>
          <w:tab w:val="left" w:pos="851"/>
        </w:tabs>
        <w:ind w:left="0" w:firstLine="426"/>
        <w:jc w:val="both"/>
      </w:pPr>
      <w:r w:rsidRPr="00862D0B">
        <w:t xml:space="preserve">turėti </w:t>
      </w:r>
      <w:r w:rsidR="006A7ADF">
        <w:t xml:space="preserve">ne žemesnį kaip </w:t>
      </w:r>
      <w:r w:rsidR="006A7ADF" w:rsidRPr="00E1627A">
        <w:t>aukšt</w:t>
      </w:r>
      <w:r w:rsidR="006A7ADF">
        <w:t>ąjį</w:t>
      </w:r>
      <w:r w:rsidR="006A7ADF" w:rsidRPr="00E1627A">
        <w:t xml:space="preserve"> kolegin</w:t>
      </w:r>
      <w:r w:rsidR="006A7ADF">
        <w:t>į</w:t>
      </w:r>
      <w:r w:rsidR="006A7ADF" w:rsidRPr="00E1627A">
        <w:t xml:space="preserve"> išsilavinim</w:t>
      </w:r>
      <w:r w:rsidR="006A7ADF">
        <w:t>ą</w:t>
      </w:r>
      <w:r w:rsidR="006A7ADF" w:rsidRPr="00E1627A">
        <w:t xml:space="preserve"> su profesinio bakalauro kvalifikaciniu laipsniu ar jam lygiavert</w:t>
      </w:r>
      <w:r w:rsidR="006A7ADF">
        <w:t>ę</w:t>
      </w:r>
      <w:r w:rsidR="006A7ADF" w:rsidRPr="00E1627A">
        <w:t xml:space="preserve"> aukštojo mokslo kvalifikacij</w:t>
      </w:r>
      <w:r w:rsidR="006A7ADF">
        <w:t>ą;</w:t>
      </w:r>
    </w:p>
    <w:p w14:paraId="55294798" w14:textId="2248DC26" w:rsidR="002A4DA0" w:rsidRPr="00862D0B" w:rsidRDefault="002A4DA0" w:rsidP="002A4DA0">
      <w:pPr>
        <w:pStyle w:val="Sraopastraipa"/>
        <w:numPr>
          <w:ilvl w:val="1"/>
          <w:numId w:val="2"/>
        </w:numPr>
        <w:tabs>
          <w:tab w:val="left" w:pos="851"/>
        </w:tabs>
        <w:ind w:left="0" w:firstLine="426"/>
        <w:jc w:val="both"/>
      </w:pPr>
      <w:r w:rsidRPr="00862D0B">
        <w:t xml:space="preserve"> </w:t>
      </w:r>
      <w:r w:rsidR="006A7ADF">
        <w:t>turėti</w:t>
      </w:r>
      <w:r w:rsidRPr="00862D0B">
        <w:t xml:space="preserve"> kineziterapeuto profesinę kvalifikaciją</w:t>
      </w:r>
      <w:r w:rsidR="006A7ADF">
        <w:t>;</w:t>
      </w:r>
    </w:p>
    <w:p w14:paraId="23B9C40B" w14:textId="77777777" w:rsidR="002A4DA0" w:rsidRDefault="002A4DA0" w:rsidP="002A4DA0">
      <w:pPr>
        <w:pStyle w:val="Sraopastraipa"/>
        <w:numPr>
          <w:ilvl w:val="1"/>
          <w:numId w:val="2"/>
        </w:numPr>
        <w:ind w:hanging="502"/>
        <w:jc w:val="both"/>
      </w:pPr>
      <w:r w:rsidRPr="00862D0B">
        <w:t>turėti ne mažesnę kaip 1 metų darbo patirtį;</w:t>
      </w:r>
    </w:p>
    <w:p w14:paraId="5263253E" w14:textId="3115B54B" w:rsidR="00B55A2E" w:rsidRDefault="00B55A2E" w:rsidP="00B55A2E">
      <w:pPr>
        <w:pStyle w:val="Sraopastraipa"/>
        <w:numPr>
          <w:ilvl w:val="1"/>
          <w:numId w:val="2"/>
        </w:numPr>
        <w:tabs>
          <w:tab w:val="left" w:pos="993"/>
        </w:tabs>
        <w:ind w:left="0" w:firstLine="426"/>
        <w:jc w:val="both"/>
      </w:pPr>
      <w:r w:rsidRPr="00862D0B">
        <w:t>turėti kineziterapeuto spaudą, kurio numeris suteiktas Lietuvos Respublikos teisės aktų nustatyta tvarka;</w:t>
      </w:r>
    </w:p>
    <w:p w14:paraId="28C41C6E" w14:textId="1AA539B7" w:rsidR="00B55A2E" w:rsidRDefault="00B55A2E" w:rsidP="00B55A2E">
      <w:pPr>
        <w:pStyle w:val="Sraopastraipa"/>
        <w:numPr>
          <w:ilvl w:val="1"/>
          <w:numId w:val="2"/>
        </w:numPr>
        <w:tabs>
          <w:tab w:val="left" w:pos="993"/>
        </w:tabs>
        <w:ind w:left="0" w:firstLine="426"/>
        <w:jc w:val="both"/>
      </w:pPr>
      <w:r w:rsidRPr="00862D0B">
        <w:t>išmanyti Lietuvos Respublikos sveikatos sistemą reglamentuojančius įstatymus, Lietuvos Respublikos Vyriausybės nutarimus, Sveikatos apsaugos ministro įsakymus bei kitus teisės aktus, reglamentuojančius kineziterapeuto profesinės veiklos organizavimą ir vykdymą, darbo santykių organizavimą;</w:t>
      </w:r>
    </w:p>
    <w:p w14:paraId="324A0D3F" w14:textId="3EB301D4" w:rsidR="00B55A2E" w:rsidRPr="00DB5CDE" w:rsidRDefault="00B55A2E" w:rsidP="00B55A2E">
      <w:pPr>
        <w:pStyle w:val="Sraopastraipa"/>
        <w:numPr>
          <w:ilvl w:val="1"/>
          <w:numId w:val="2"/>
        </w:numPr>
        <w:tabs>
          <w:tab w:val="left" w:pos="993"/>
        </w:tabs>
        <w:ind w:left="0" w:firstLine="426"/>
        <w:jc w:val="both"/>
      </w:pPr>
      <w:r w:rsidRPr="00DB5CDE">
        <w:t xml:space="preserve">turėti </w:t>
      </w:r>
      <w:r w:rsidRPr="00DB5CDE">
        <w:rPr>
          <w:color w:val="151515"/>
        </w:rPr>
        <w:t xml:space="preserve">visas kompetencijas nurodytas </w:t>
      </w:r>
      <w:r w:rsidRPr="00DB5CDE">
        <w:t>Lietuvos medicinos normoje MN 124:2016 „Kineziterapeutas. Teisės, pareigos, kompetencija ir atsakomybė“;</w:t>
      </w:r>
    </w:p>
    <w:p w14:paraId="399BC3B1" w14:textId="48D7FA95" w:rsidR="00B55A2E" w:rsidRDefault="00B55A2E" w:rsidP="00B55A2E">
      <w:pPr>
        <w:pStyle w:val="Sraopastraipa"/>
        <w:numPr>
          <w:ilvl w:val="1"/>
          <w:numId w:val="2"/>
        </w:numPr>
        <w:tabs>
          <w:tab w:val="left" w:pos="993"/>
        </w:tabs>
        <w:ind w:left="0" w:firstLine="426"/>
        <w:jc w:val="both"/>
      </w:pPr>
      <w:r w:rsidRPr="00862D0B">
        <w:t xml:space="preserve">išmanyti žmogaus anatomiją, fiziologiją, patologiją, biomechaniką, </w:t>
      </w:r>
      <w:proofErr w:type="spellStart"/>
      <w:r w:rsidRPr="00862D0B">
        <w:t>kineziologiją</w:t>
      </w:r>
      <w:proofErr w:type="spellEnd"/>
      <w:r w:rsidRPr="00862D0B">
        <w:t>, žmogaus augimo ir vystymosi bei amžiaus ir lyties ypatumus, kineziterapijos poveikį žmogaus organizmui, ergonomikos principus; fizinių ir fizikinių veiksnių poveikį ir taikymą, judesių valdymą, fizinių pratimų atlikimo principus, fiziologinius, patologinius, struktūrinius ir funkcinius pokyčius, kurie gali turėti įtakos paciento sveikatos būklei ir kineziterapijos eigai, įvairaus amžiaus žmonių psichosocialinės elgsenos ypatumus, paciento, jo šeimos narių, kitų pacientą prižiūrinčių asmenų mokymo principus, informacijos pateikimo principus; sveikos gyvensenos principus;</w:t>
      </w:r>
    </w:p>
    <w:p w14:paraId="738751B2" w14:textId="261884E2" w:rsidR="00B55A2E" w:rsidRPr="00B55A2E" w:rsidRDefault="00B55A2E" w:rsidP="00B55A2E">
      <w:pPr>
        <w:pStyle w:val="Sraopastraipa"/>
        <w:numPr>
          <w:ilvl w:val="1"/>
          <w:numId w:val="2"/>
        </w:numPr>
        <w:tabs>
          <w:tab w:val="left" w:pos="993"/>
        </w:tabs>
        <w:ind w:left="0" w:firstLine="426"/>
        <w:jc w:val="both"/>
      </w:pPr>
      <w:r w:rsidRPr="00862D0B">
        <w:rPr>
          <w:color w:val="151515"/>
        </w:rPr>
        <w:t>gebėti priimti sprendimus, bendrauti, bendradarbiauti ir dirbti komandoje</w:t>
      </w:r>
      <w:r>
        <w:rPr>
          <w:color w:val="151515"/>
        </w:rPr>
        <w:t>;</w:t>
      </w:r>
    </w:p>
    <w:p w14:paraId="685A95FB" w14:textId="4D2C70CE" w:rsidR="00B55A2E" w:rsidRPr="00B55A2E" w:rsidRDefault="00B55A2E" w:rsidP="00B55A2E">
      <w:pPr>
        <w:pStyle w:val="Sraopastraipa"/>
        <w:numPr>
          <w:ilvl w:val="1"/>
          <w:numId w:val="2"/>
        </w:numPr>
        <w:tabs>
          <w:tab w:val="left" w:pos="993"/>
        </w:tabs>
        <w:ind w:left="0" w:firstLine="426"/>
        <w:jc w:val="both"/>
      </w:pPr>
      <w:r w:rsidRPr="00862D0B">
        <w:rPr>
          <w:color w:val="151515"/>
        </w:rPr>
        <w:t>mokėti naudotis šiuolaikinėmis technologijomis ir ryšio priemonėmis;</w:t>
      </w:r>
    </w:p>
    <w:p w14:paraId="706D89AD" w14:textId="7876314C" w:rsidR="00B55A2E" w:rsidRDefault="00B55A2E" w:rsidP="00B55A2E">
      <w:pPr>
        <w:pStyle w:val="Sraopastraipa"/>
        <w:numPr>
          <w:ilvl w:val="1"/>
          <w:numId w:val="2"/>
        </w:numPr>
        <w:tabs>
          <w:tab w:val="left" w:pos="993"/>
        </w:tabs>
        <w:ind w:left="0" w:firstLine="426"/>
        <w:jc w:val="both"/>
      </w:pPr>
      <w:r w:rsidRPr="00862D0B">
        <w:t>išmanyti asmens duomenų apsaugą;</w:t>
      </w:r>
    </w:p>
    <w:p w14:paraId="197CDF25" w14:textId="05E39E10" w:rsidR="00B55A2E" w:rsidRPr="00862D0B" w:rsidRDefault="00B55A2E" w:rsidP="00B55A2E">
      <w:pPr>
        <w:pStyle w:val="Sraopastraipa"/>
        <w:numPr>
          <w:ilvl w:val="1"/>
          <w:numId w:val="2"/>
        </w:numPr>
        <w:tabs>
          <w:tab w:val="left" w:pos="993"/>
        </w:tabs>
        <w:ind w:left="0" w:firstLine="426"/>
        <w:jc w:val="both"/>
      </w:pPr>
      <w:r w:rsidRPr="00862D0B">
        <w:t>išmanyti dokumentų rengimo taisykles, gebėti taikyti praktiškai.</w:t>
      </w:r>
    </w:p>
    <w:p w14:paraId="6E55D726" w14:textId="77777777" w:rsidR="002A4DA0" w:rsidRPr="00862D0B" w:rsidRDefault="002A4DA0" w:rsidP="002A4DA0">
      <w:pPr>
        <w:pStyle w:val="Default"/>
        <w:rPr>
          <w:color w:val="auto"/>
        </w:rPr>
      </w:pPr>
    </w:p>
    <w:p w14:paraId="79C4E932" w14:textId="332ABC1D" w:rsidR="002A4DA0" w:rsidRPr="00862D0B" w:rsidRDefault="002A4DA0" w:rsidP="002A4DA0">
      <w:pPr>
        <w:pStyle w:val="Default"/>
      </w:pPr>
    </w:p>
    <w:p w14:paraId="0024A5BB" w14:textId="77777777" w:rsidR="002A4DA0" w:rsidRPr="00862D0B" w:rsidRDefault="002A4DA0" w:rsidP="002A4DA0">
      <w:pPr>
        <w:tabs>
          <w:tab w:val="left" w:pos="851"/>
          <w:tab w:val="left" w:pos="1134"/>
        </w:tabs>
        <w:jc w:val="center"/>
        <w:rPr>
          <w:b/>
        </w:rPr>
      </w:pPr>
      <w:r w:rsidRPr="00862D0B">
        <w:rPr>
          <w:b/>
        </w:rPr>
        <w:lastRenderedPageBreak/>
        <w:t>III SKYRIUS</w:t>
      </w:r>
    </w:p>
    <w:p w14:paraId="18F69EF3" w14:textId="77777777" w:rsidR="002A4DA0" w:rsidRPr="00862D0B" w:rsidRDefault="002A4DA0" w:rsidP="002A4DA0">
      <w:pPr>
        <w:tabs>
          <w:tab w:val="left" w:pos="851"/>
        </w:tabs>
        <w:jc w:val="center"/>
        <w:rPr>
          <w:b/>
        </w:rPr>
      </w:pPr>
      <w:r w:rsidRPr="00862D0B">
        <w:rPr>
          <w:b/>
        </w:rPr>
        <w:t>ŠIAS PAREIGAS EINANČIO DARBUOTOJO FUNKCIJOS</w:t>
      </w:r>
    </w:p>
    <w:p w14:paraId="483C839B" w14:textId="77777777" w:rsidR="002A4DA0" w:rsidRPr="00862D0B" w:rsidRDefault="002A4DA0" w:rsidP="00862D0B">
      <w:pPr>
        <w:tabs>
          <w:tab w:val="left" w:pos="851"/>
        </w:tabs>
        <w:ind w:firstLine="426"/>
        <w:jc w:val="center"/>
        <w:rPr>
          <w:b/>
        </w:rPr>
      </w:pPr>
    </w:p>
    <w:p w14:paraId="5491A369" w14:textId="00A174CF" w:rsidR="002A4DA0" w:rsidRPr="00862D0B" w:rsidRDefault="002A4DA0" w:rsidP="00862D0B">
      <w:pPr>
        <w:pStyle w:val="Sraopastraipa"/>
        <w:numPr>
          <w:ilvl w:val="0"/>
          <w:numId w:val="2"/>
        </w:numPr>
        <w:tabs>
          <w:tab w:val="left" w:pos="851"/>
          <w:tab w:val="left" w:pos="993"/>
          <w:tab w:val="left" w:pos="1134"/>
        </w:tabs>
        <w:ind w:hanging="654"/>
        <w:jc w:val="both"/>
      </w:pPr>
      <w:r w:rsidRPr="00862D0B">
        <w:t>Darbuotojas vykdo šias funkcijas:</w:t>
      </w:r>
      <w:bookmarkStart w:id="0" w:name="_Hlk506296922"/>
      <w:r w:rsidRPr="00862D0B">
        <w:t xml:space="preserve"> </w:t>
      </w:r>
      <w:bookmarkEnd w:id="0"/>
    </w:p>
    <w:p w14:paraId="391777A6" w14:textId="7480E062" w:rsidR="00862D0B" w:rsidRPr="00862D0B" w:rsidRDefault="00862D0B" w:rsidP="00862D0B">
      <w:pPr>
        <w:pStyle w:val="Default"/>
        <w:ind w:firstLine="426"/>
        <w:jc w:val="both"/>
      </w:pPr>
      <w:r w:rsidRPr="00862D0B">
        <w:t xml:space="preserve">6.1. teikia kvalifikuotas kineziterapijos procedūras </w:t>
      </w:r>
      <w:r w:rsidR="00B55A2E">
        <w:t>Agentūroje</w:t>
      </w:r>
      <w:r w:rsidRPr="00862D0B">
        <w:t xml:space="preserve"> gyvenantiems užsieniečiams; </w:t>
      </w:r>
    </w:p>
    <w:p w14:paraId="7DB6601F" w14:textId="7ACF61D7" w:rsidR="00862D0B" w:rsidRPr="00862D0B" w:rsidRDefault="00862D0B" w:rsidP="00862D0B">
      <w:pPr>
        <w:pStyle w:val="Default"/>
        <w:ind w:firstLine="426"/>
        <w:jc w:val="both"/>
      </w:pPr>
      <w:r w:rsidRPr="00862D0B">
        <w:t xml:space="preserve">6.2. atlieka individualias ir grupines kineziterapijos procedūras; </w:t>
      </w:r>
    </w:p>
    <w:p w14:paraId="58928EAE" w14:textId="77777777" w:rsidR="00862D0B" w:rsidRPr="00862D0B" w:rsidRDefault="00862D0B" w:rsidP="00862D0B">
      <w:pPr>
        <w:pStyle w:val="Default"/>
        <w:ind w:firstLine="426"/>
        <w:jc w:val="both"/>
      </w:pPr>
      <w:r w:rsidRPr="00862D0B">
        <w:t xml:space="preserve">6.4. teikia pirmąją medicinos pagalbą, pagal savo kompetenciją; </w:t>
      </w:r>
    </w:p>
    <w:p w14:paraId="09788826" w14:textId="77777777" w:rsidR="00862D0B" w:rsidRPr="00862D0B" w:rsidRDefault="00862D0B" w:rsidP="00862D0B">
      <w:pPr>
        <w:pStyle w:val="Default"/>
        <w:ind w:firstLine="426"/>
        <w:jc w:val="both"/>
      </w:pPr>
      <w:r w:rsidRPr="00862D0B">
        <w:t xml:space="preserve">6.5. vertina: paciento odos būklę (spalvą, vientisumą), suvokimą, bendravimą, kompensacinių ir ortopedinių (pagalbinių) priemonių poreikį, techninės pagalbos priemonių poreikį, statinę ir dinaminę laikyseną, statinę ir dinaminę pusiausvyrą, koordinaciją, judesių valdymą, eiseną, funkcinį savarankiškumą, ištvermę, naujagimių ir kūdikių </w:t>
      </w:r>
      <w:proofErr w:type="spellStart"/>
      <w:r w:rsidRPr="00862D0B">
        <w:t>psichomotorinę</w:t>
      </w:r>
      <w:proofErr w:type="spellEnd"/>
      <w:r w:rsidRPr="00862D0B">
        <w:t xml:space="preserve"> bei vaikų motorinę raidą, motyvaciją ir savarankiškumą; </w:t>
      </w:r>
    </w:p>
    <w:p w14:paraId="700BD299" w14:textId="77777777" w:rsidR="00862D0B" w:rsidRPr="00862D0B" w:rsidRDefault="00862D0B" w:rsidP="00862D0B">
      <w:pPr>
        <w:pStyle w:val="Default"/>
        <w:ind w:firstLine="426"/>
        <w:jc w:val="both"/>
      </w:pPr>
      <w:r w:rsidRPr="00862D0B">
        <w:t xml:space="preserve">6.6. vertina ir matuoja: </w:t>
      </w:r>
      <w:proofErr w:type="spellStart"/>
      <w:r w:rsidRPr="00862D0B">
        <w:t>antropometrinius</w:t>
      </w:r>
      <w:proofErr w:type="spellEnd"/>
      <w:r w:rsidRPr="00862D0B">
        <w:t xml:space="preserve"> duomenis, kraujo spaudimą, širdies susitraukimų dažnį ir ritmą, kvėpavimo dažnį, ritmą ir garsą, skausmą, judesių amplitudes, raumenų būklę (apimtį, ilgį, jėgą, ištvermę, koordinaciją, įtempimą, tonusą); </w:t>
      </w:r>
    </w:p>
    <w:p w14:paraId="109B2BA6" w14:textId="77777777" w:rsidR="00862D0B" w:rsidRPr="00862D0B" w:rsidRDefault="00862D0B" w:rsidP="00862D0B">
      <w:pPr>
        <w:pStyle w:val="Default"/>
        <w:ind w:firstLine="426"/>
        <w:jc w:val="both"/>
      </w:pPr>
      <w:r w:rsidRPr="00862D0B">
        <w:t xml:space="preserve">6.7. atlieka paciento jutimų ir refleksų vertinimą; </w:t>
      </w:r>
    </w:p>
    <w:p w14:paraId="2BE640B8" w14:textId="77777777" w:rsidR="00862D0B" w:rsidRPr="00862D0B" w:rsidRDefault="00862D0B" w:rsidP="00862D0B">
      <w:pPr>
        <w:pStyle w:val="Default"/>
        <w:ind w:firstLine="426"/>
        <w:jc w:val="both"/>
      </w:pPr>
      <w:r w:rsidRPr="00862D0B">
        <w:t xml:space="preserve">6.8. nustato kineziterapinę diagnozę ir prognozę; </w:t>
      </w:r>
    </w:p>
    <w:p w14:paraId="473F4F70" w14:textId="7BDF3C07" w:rsidR="00862D0B" w:rsidRPr="00862D0B" w:rsidRDefault="00862D0B" w:rsidP="00862D0B">
      <w:pPr>
        <w:tabs>
          <w:tab w:val="left" w:pos="851"/>
          <w:tab w:val="left" w:pos="993"/>
          <w:tab w:val="left" w:pos="1134"/>
        </w:tabs>
        <w:ind w:firstLine="426"/>
        <w:jc w:val="both"/>
      </w:pPr>
      <w:r w:rsidRPr="00862D0B">
        <w:t xml:space="preserve">6.9. vadovaudamasis informacija apie paciento sveikatos būklę ir nustatytą kineziterapinę diagnozę, sudaro kineziterapijos planą, programą; </w:t>
      </w:r>
    </w:p>
    <w:p w14:paraId="62D74783" w14:textId="77777777" w:rsidR="00862D0B" w:rsidRPr="00862D0B" w:rsidRDefault="00862D0B" w:rsidP="00862D0B">
      <w:pPr>
        <w:pStyle w:val="Default"/>
        <w:ind w:firstLine="426"/>
        <w:jc w:val="both"/>
      </w:pPr>
      <w:r w:rsidRPr="00862D0B">
        <w:t xml:space="preserve">6.10. renka, analizuoja ir kritiškai vertina su paciento sveikatos būkle susijusią informaciją, įvertina ir dokumentuoja tyrimo rezultatus bei nustato kineziterapijos mastą; </w:t>
      </w:r>
    </w:p>
    <w:p w14:paraId="77DF65E5" w14:textId="77777777" w:rsidR="00862D0B" w:rsidRPr="00862D0B" w:rsidRDefault="00862D0B" w:rsidP="00862D0B">
      <w:pPr>
        <w:pStyle w:val="Default"/>
        <w:ind w:firstLine="426"/>
        <w:jc w:val="both"/>
      </w:pPr>
      <w:r w:rsidRPr="00862D0B">
        <w:t xml:space="preserve">6.11. pagal kompetenciją įvertina pasikeitusią paciento sveikatos būklę ir keičia ar nutraukia kineziterapiją (procedūrą), vertina jos efektyvumą ir tinkamai tai dokumentuoja; </w:t>
      </w:r>
    </w:p>
    <w:p w14:paraId="50550551" w14:textId="77777777" w:rsidR="00862D0B" w:rsidRPr="00862D0B" w:rsidRDefault="00862D0B" w:rsidP="00862D0B">
      <w:pPr>
        <w:pStyle w:val="Default"/>
        <w:ind w:firstLine="426"/>
        <w:jc w:val="both"/>
      </w:pPr>
      <w:r w:rsidRPr="00862D0B">
        <w:t xml:space="preserve">6.12. taiko ir (ar) atlieka: </w:t>
      </w:r>
    </w:p>
    <w:p w14:paraId="68B9C978" w14:textId="77777777" w:rsidR="00862D0B" w:rsidRPr="00862D0B" w:rsidRDefault="00862D0B" w:rsidP="00862D0B">
      <w:pPr>
        <w:pStyle w:val="Default"/>
        <w:ind w:firstLine="426"/>
        <w:jc w:val="both"/>
      </w:pPr>
      <w:r w:rsidRPr="00862D0B">
        <w:t xml:space="preserve">6.12.1. gydymą padėtimi; </w:t>
      </w:r>
    </w:p>
    <w:p w14:paraId="6B26614F" w14:textId="0D97AC7D" w:rsidR="00862D0B" w:rsidRPr="00862D0B" w:rsidRDefault="00862D0B" w:rsidP="00862D0B">
      <w:pPr>
        <w:tabs>
          <w:tab w:val="left" w:pos="851"/>
          <w:tab w:val="left" w:pos="993"/>
          <w:tab w:val="left" w:pos="1134"/>
        </w:tabs>
        <w:ind w:firstLine="426"/>
        <w:jc w:val="both"/>
      </w:pPr>
      <w:r w:rsidRPr="00862D0B">
        <w:t xml:space="preserve">6.12.2. gydomuosius pratimus (be/su įrankiais, be/ant/su prietaisais): pasyvius, pusiau aktyvius, aktyvius, su pasipriešinimu; stabilizavimo, pusiausvyros, koordinacijos; </w:t>
      </w:r>
      <w:proofErr w:type="spellStart"/>
      <w:r w:rsidRPr="00862D0B">
        <w:t>pliometrinius</w:t>
      </w:r>
      <w:proofErr w:type="spellEnd"/>
      <w:r w:rsidRPr="00862D0B">
        <w:t xml:space="preserve">, tempimo(statinio, dinaminio, pozicinio), </w:t>
      </w:r>
      <w:proofErr w:type="spellStart"/>
      <w:r w:rsidRPr="00862D0B">
        <w:t>izometrinius</w:t>
      </w:r>
      <w:proofErr w:type="spellEnd"/>
      <w:r w:rsidRPr="00862D0B">
        <w:t xml:space="preserve">, </w:t>
      </w:r>
      <w:proofErr w:type="spellStart"/>
      <w:r w:rsidRPr="00862D0B">
        <w:t>izotoninius</w:t>
      </w:r>
      <w:proofErr w:type="spellEnd"/>
      <w:r w:rsidRPr="00862D0B">
        <w:t xml:space="preserve">, </w:t>
      </w:r>
      <w:proofErr w:type="spellStart"/>
      <w:r w:rsidRPr="00862D0B">
        <w:t>izokinetinius</w:t>
      </w:r>
      <w:proofErr w:type="spellEnd"/>
      <w:r w:rsidRPr="00862D0B">
        <w:t xml:space="preserve">; atpalaidavimo, kvėpavimo; funkcinius ir kt.; </w:t>
      </w:r>
    </w:p>
    <w:p w14:paraId="320FFE9A" w14:textId="0CA5FF0A" w:rsidR="00862D0B" w:rsidRPr="00862D0B" w:rsidRDefault="00862D0B" w:rsidP="00862D0B">
      <w:pPr>
        <w:pStyle w:val="Default"/>
        <w:ind w:firstLine="426"/>
        <w:jc w:val="both"/>
      </w:pPr>
      <w:r w:rsidRPr="00862D0B">
        <w:t>6.12.3. taikomąją kineziterapiją (</w:t>
      </w:r>
      <w:proofErr w:type="spellStart"/>
      <w:r w:rsidRPr="00862D0B">
        <w:t>kineziteipavimas</w:t>
      </w:r>
      <w:proofErr w:type="spellEnd"/>
      <w:r w:rsidRPr="00862D0B">
        <w:t xml:space="preserve">); </w:t>
      </w:r>
    </w:p>
    <w:p w14:paraId="2AA739C8" w14:textId="48BCB253" w:rsidR="00862D0B" w:rsidRPr="00862D0B" w:rsidRDefault="00862D0B" w:rsidP="00862D0B">
      <w:pPr>
        <w:pStyle w:val="Default"/>
        <w:ind w:firstLine="426"/>
        <w:jc w:val="both"/>
      </w:pPr>
      <w:r w:rsidRPr="00862D0B">
        <w:t xml:space="preserve">6.12.4. </w:t>
      </w:r>
      <w:proofErr w:type="spellStart"/>
      <w:r w:rsidRPr="00862D0B">
        <w:t>mechanoterapiją</w:t>
      </w:r>
      <w:proofErr w:type="spellEnd"/>
      <w:r w:rsidRPr="00862D0B">
        <w:t xml:space="preserve"> (smulkiųjų, vidutinių, stambiųjų raumenų ir sąnarių treniravimą specialia įranga); </w:t>
      </w:r>
    </w:p>
    <w:p w14:paraId="6C606D58" w14:textId="6E59E27A" w:rsidR="00862D0B" w:rsidRPr="00862D0B" w:rsidRDefault="00862D0B" w:rsidP="00862D0B">
      <w:pPr>
        <w:pStyle w:val="Default"/>
        <w:ind w:firstLine="426"/>
        <w:jc w:val="both"/>
      </w:pPr>
      <w:r w:rsidRPr="00862D0B">
        <w:t>6.12.5. užsiėmimus su treniruokliais (</w:t>
      </w:r>
      <w:proofErr w:type="spellStart"/>
      <w:r w:rsidRPr="00862D0B">
        <w:t>raumenyno</w:t>
      </w:r>
      <w:proofErr w:type="spellEnd"/>
      <w:r w:rsidRPr="00862D0B">
        <w:t xml:space="preserve"> stiprinimas treniruokliais); </w:t>
      </w:r>
    </w:p>
    <w:p w14:paraId="63C3A5B0" w14:textId="19870771" w:rsidR="002A4DA0" w:rsidRPr="00862D0B" w:rsidRDefault="00862D0B" w:rsidP="00862D0B">
      <w:pPr>
        <w:pStyle w:val="Default"/>
        <w:ind w:firstLine="426"/>
        <w:jc w:val="both"/>
      </w:pPr>
      <w:r>
        <w:t xml:space="preserve">6.13. </w:t>
      </w:r>
      <w:r w:rsidR="729E852A" w:rsidRPr="6773AE52">
        <w:rPr>
          <w:rFonts w:eastAsia="Times New Roman"/>
          <w:color w:val="000000" w:themeColor="text1"/>
        </w:rPr>
        <w:t>pagal kompetenciją vykdo kitus teisėtus Agentūros direktoriaus ir Skyriaus vadovo pavedimus.</w:t>
      </w:r>
      <w:r w:rsidR="729E852A" w:rsidRPr="6773AE52">
        <w:t xml:space="preserve"> </w:t>
      </w:r>
    </w:p>
    <w:p w14:paraId="63B831F8" w14:textId="77777777" w:rsidR="002A4DA0" w:rsidRPr="00862D0B" w:rsidRDefault="002A4DA0" w:rsidP="00862D0B">
      <w:pPr>
        <w:tabs>
          <w:tab w:val="left" w:pos="993"/>
        </w:tabs>
        <w:jc w:val="center"/>
      </w:pPr>
      <w:r w:rsidRPr="00862D0B">
        <w:t>______________________</w:t>
      </w:r>
    </w:p>
    <w:p w14:paraId="2C61D98D" w14:textId="77777777" w:rsidR="002A4DA0" w:rsidRPr="00862D0B" w:rsidRDefault="002A4DA0" w:rsidP="00862D0B">
      <w:pPr>
        <w:tabs>
          <w:tab w:val="left" w:pos="993"/>
        </w:tabs>
        <w:jc w:val="both"/>
      </w:pPr>
    </w:p>
    <w:p w14:paraId="7CD49CF3" w14:textId="77777777" w:rsidR="002A4DA0" w:rsidRPr="00862D0B" w:rsidRDefault="002A4DA0" w:rsidP="002A4DA0">
      <w:pPr>
        <w:tabs>
          <w:tab w:val="left" w:pos="993"/>
        </w:tabs>
      </w:pPr>
      <w:r w:rsidRPr="00862D0B">
        <w:t>Susipažinau:</w:t>
      </w:r>
    </w:p>
    <w:p w14:paraId="03960F97" w14:textId="77777777" w:rsidR="002A4DA0" w:rsidRPr="00862D0B" w:rsidRDefault="002A4DA0" w:rsidP="002A4DA0">
      <w:pPr>
        <w:jc w:val="both"/>
      </w:pPr>
    </w:p>
    <w:p w14:paraId="2EE0CA54" w14:textId="77777777" w:rsidR="002A4DA0" w:rsidRPr="00862D0B" w:rsidRDefault="002A4DA0" w:rsidP="002A4DA0">
      <w:pPr>
        <w:tabs>
          <w:tab w:val="left" w:pos="3402"/>
        </w:tabs>
        <w:jc w:val="both"/>
      </w:pPr>
      <w:r w:rsidRPr="00862D0B">
        <w:t>_______________________</w:t>
      </w:r>
    </w:p>
    <w:p w14:paraId="00BED462" w14:textId="77777777" w:rsidR="002A4DA0" w:rsidRPr="00862D0B" w:rsidRDefault="002A4DA0" w:rsidP="002A4DA0">
      <w:pPr>
        <w:tabs>
          <w:tab w:val="left" w:pos="3402"/>
        </w:tabs>
        <w:jc w:val="both"/>
      </w:pPr>
      <w:r w:rsidRPr="00862D0B">
        <w:t xml:space="preserve"> (parašas)</w:t>
      </w:r>
    </w:p>
    <w:p w14:paraId="33E65B3D" w14:textId="77777777" w:rsidR="002A4DA0" w:rsidRPr="00862D0B" w:rsidRDefault="002A4DA0" w:rsidP="002A4DA0">
      <w:pPr>
        <w:tabs>
          <w:tab w:val="left" w:pos="3402"/>
        </w:tabs>
        <w:jc w:val="both"/>
      </w:pPr>
      <w:r w:rsidRPr="00862D0B">
        <w:tab/>
        <w:t xml:space="preserve"> </w:t>
      </w:r>
    </w:p>
    <w:p w14:paraId="27471060" w14:textId="77777777" w:rsidR="002A4DA0" w:rsidRPr="00862D0B" w:rsidRDefault="002A4DA0" w:rsidP="002A4DA0">
      <w:pPr>
        <w:tabs>
          <w:tab w:val="left" w:pos="3402"/>
        </w:tabs>
        <w:jc w:val="both"/>
      </w:pPr>
      <w:r w:rsidRPr="00862D0B">
        <w:t xml:space="preserve">_______________________           </w:t>
      </w:r>
    </w:p>
    <w:p w14:paraId="6C4BF05A" w14:textId="77777777" w:rsidR="002A4DA0" w:rsidRPr="00862D0B" w:rsidRDefault="002A4DA0" w:rsidP="002A4DA0">
      <w:pPr>
        <w:tabs>
          <w:tab w:val="left" w:pos="3402"/>
        </w:tabs>
        <w:jc w:val="both"/>
      </w:pPr>
      <w:r w:rsidRPr="00862D0B">
        <w:t>vardas, pavardė)</w:t>
      </w:r>
    </w:p>
    <w:p w14:paraId="38509B1A" w14:textId="77777777" w:rsidR="002A4DA0" w:rsidRPr="00862D0B" w:rsidRDefault="002A4DA0" w:rsidP="002A4DA0">
      <w:pPr>
        <w:tabs>
          <w:tab w:val="left" w:pos="3402"/>
        </w:tabs>
        <w:jc w:val="both"/>
      </w:pPr>
    </w:p>
    <w:p w14:paraId="075B13FC" w14:textId="77777777" w:rsidR="002A4DA0" w:rsidRPr="00862D0B" w:rsidRDefault="002A4DA0" w:rsidP="002A4DA0">
      <w:pPr>
        <w:tabs>
          <w:tab w:val="left" w:pos="3402"/>
        </w:tabs>
        <w:jc w:val="both"/>
      </w:pPr>
    </w:p>
    <w:p w14:paraId="4C1A4E5D" w14:textId="77777777" w:rsidR="002A4DA0" w:rsidRPr="00862D0B" w:rsidRDefault="002A4DA0" w:rsidP="002A4DA0">
      <w:pPr>
        <w:tabs>
          <w:tab w:val="left" w:pos="3402"/>
        </w:tabs>
        <w:jc w:val="both"/>
      </w:pPr>
      <w:r w:rsidRPr="00862D0B">
        <w:t>__________________________________</w:t>
      </w:r>
    </w:p>
    <w:p w14:paraId="283D18E2" w14:textId="77777777" w:rsidR="002A4DA0" w:rsidRPr="00862D0B" w:rsidRDefault="002A4DA0" w:rsidP="002A4DA0">
      <w:pPr>
        <w:tabs>
          <w:tab w:val="left" w:pos="3402"/>
        </w:tabs>
        <w:jc w:val="both"/>
      </w:pPr>
      <w:r w:rsidRPr="00862D0B">
        <w:t xml:space="preserve"> (data)</w:t>
      </w:r>
    </w:p>
    <w:p w14:paraId="4AF05A70" w14:textId="77777777" w:rsidR="002A4DA0" w:rsidRPr="00862D0B" w:rsidRDefault="002A4DA0" w:rsidP="002A4DA0">
      <w:pPr>
        <w:ind w:firstLine="993"/>
        <w:jc w:val="both"/>
      </w:pPr>
      <w:r w:rsidRPr="00862D0B">
        <w:tab/>
      </w:r>
    </w:p>
    <w:sectPr w:rsidR="002A4DA0" w:rsidRPr="00862D0B" w:rsidSect="004662C0">
      <w:footerReference w:type="default" r:id="rId10"/>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DD8E9" w14:textId="77777777" w:rsidR="001D2539" w:rsidRDefault="001D2539">
      <w:r>
        <w:separator/>
      </w:r>
    </w:p>
  </w:endnote>
  <w:endnote w:type="continuationSeparator" w:id="0">
    <w:p w14:paraId="638BDFD6" w14:textId="77777777" w:rsidR="001D2539" w:rsidRDefault="001D2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51709"/>
      <w:docPartObj>
        <w:docPartGallery w:val="Page Numbers (Bottom of Page)"/>
        <w:docPartUnique/>
      </w:docPartObj>
    </w:sdtPr>
    <w:sdtEndPr/>
    <w:sdtContent>
      <w:p w14:paraId="0168C91F" w14:textId="77777777" w:rsidR="007D7EE8" w:rsidRDefault="007D7EE8">
        <w:pPr>
          <w:pStyle w:val="Porat"/>
          <w:jc w:val="center"/>
        </w:pPr>
        <w:r>
          <w:fldChar w:fldCharType="begin"/>
        </w:r>
        <w:r>
          <w:instrText xml:space="preserve"> PAGE   \* MERGEFORMAT </w:instrText>
        </w:r>
        <w:r>
          <w:fldChar w:fldCharType="separate"/>
        </w:r>
        <w:r>
          <w:rPr>
            <w:noProof/>
          </w:rPr>
          <w:t>2</w:t>
        </w:r>
        <w:r>
          <w:fldChar w:fldCharType="end"/>
        </w:r>
      </w:p>
    </w:sdtContent>
  </w:sdt>
  <w:p w14:paraId="2BF84D8E" w14:textId="77777777" w:rsidR="007D7EE8" w:rsidRDefault="007D7E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82F53" w14:textId="77777777" w:rsidR="001D2539" w:rsidRDefault="001D2539">
      <w:r>
        <w:separator/>
      </w:r>
    </w:p>
  </w:footnote>
  <w:footnote w:type="continuationSeparator" w:id="0">
    <w:p w14:paraId="50249046" w14:textId="77777777" w:rsidR="001D2539" w:rsidRDefault="001D2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904F4"/>
    <w:multiLevelType w:val="multilevel"/>
    <w:tmpl w:val="A202AF58"/>
    <w:lvl w:ilvl="0">
      <w:start w:val="5"/>
      <w:numFmt w:val="decimal"/>
      <w:lvlText w:val="%1."/>
      <w:lvlJc w:val="left"/>
      <w:pPr>
        <w:ind w:left="108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232C77B2"/>
    <w:multiLevelType w:val="multilevel"/>
    <w:tmpl w:val="A202AF58"/>
    <w:lvl w:ilvl="0">
      <w:start w:val="5"/>
      <w:numFmt w:val="decimal"/>
      <w:lvlText w:val="%1."/>
      <w:lvlJc w:val="left"/>
      <w:pPr>
        <w:ind w:left="108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C8C0FC1"/>
    <w:multiLevelType w:val="multilevel"/>
    <w:tmpl w:val="4178141C"/>
    <w:lvl w:ilvl="0">
      <w:start w:val="5"/>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5EB20E7F"/>
    <w:multiLevelType w:val="multilevel"/>
    <w:tmpl w:val="AEE06CA4"/>
    <w:lvl w:ilvl="0">
      <w:start w:val="6"/>
      <w:numFmt w:val="decimal"/>
      <w:lvlText w:val="%1."/>
      <w:lvlJc w:val="left"/>
      <w:pPr>
        <w:ind w:left="360" w:hanging="360"/>
      </w:pPr>
      <w:rPr>
        <w:rFonts w:hint="default"/>
      </w:rPr>
    </w:lvl>
    <w:lvl w:ilvl="1">
      <w:start w:val="1"/>
      <w:numFmt w:val="decimal"/>
      <w:lvlText w:val="%1.%2."/>
      <w:lvlJc w:val="left"/>
      <w:pPr>
        <w:ind w:left="333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1430EF9"/>
    <w:multiLevelType w:val="hybridMultilevel"/>
    <w:tmpl w:val="4DA2A7CA"/>
    <w:lvl w:ilvl="0" w:tplc="4B78BE9A">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5746260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692530">
    <w:abstractNumId w:val="0"/>
  </w:num>
  <w:num w:numId="3" w16cid:durableId="1547453187">
    <w:abstractNumId w:val="2"/>
  </w:num>
  <w:num w:numId="4" w16cid:durableId="498010134">
    <w:abstractNumId w:val="3"/>
  </w:num>
  <w:num w:numId="5" w16cid:durableId="432213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A0"/>
    <w:rsid w:val="00004ABA"/>
    <w:rsid w:val="00115A3A"/>
    <w:rsid w:val="001D2539"/>
    <w:rsid w:val="002406C5"/>
    <w:rsid w:val="00276C55"/>
    <w:rsid w:val="002A4DA0"/>
    <w:rsid w:val="0031429F"/>
    <w:rsid w:val="003332E4"/>
    <w:rsid w:val="0039017B"/>
    <w:rsid w:val="003F64B6"/>
    <w:rsid w:val="00520115"/>
    <w:rsid w:val="005A73B0"/>
    <w:rsid w:val="005C01CA"/>
    <w:rsid w:val="005D3173"/>
    <w:rsid w:val="00624BC7"/>
    <w:rsid w:val="006A7ADF"/>
    <w:rsid w:val="007D7EE8"/>
    <w:rsid w:val="00850497"/>
    <w:rsid w:val="00862D0B"/>
    <w:rsid w:val="0092449E"/>
    <w:rsid w:val="00A47360"/>
    <w:rsid w:val="00B33926"/>
    <w:rsid w:val="00B55A2E"/>
    <w:rsid w:val="00DB5CDE"/>
    <w:rsid w:val="00FF701F"/>
    <w:rsid w:val="6773AE52"/>
    <w:rsid w:val="729E85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C7BE0"/>
  <w15:chartTrackingRefBased/>
  <w15:docId w15:val="{E34CF0E6-6A98-4DC3-9E47-19296535F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4DA0"/>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A4DA0"/>
    <w:pPr>
      <w:ind w:left="720"/>
      <w:contextualSpacing/>
    </w:pPr>
  </w:style>
  <w:style w:type="paragraph" w:styleId="Porat">
    <w:name w:val="footer"/>
    <w:basedOn w:val="prastasis"/>
    <w:link w:val="PoratDiagrama"/>
    <w:uiPriority w:val="99"/>
    <w:unhideWhenUsed/>
    <w:rsid w:val="002A4DA0"/>
    <w:pPr>
      <w:tabs>
        <w:tab w:val="center" w:pos="4819"/>
        <w:tab w:val="right" w:pos="9638"/>
      </w:tabs>
    </w:pPr>
  </w:style>
  <w:style w:type="character" w:customStyle="1" w:styleId="PoratDiagrama">
    <w:name w:val="Poraštė Diagrama"/>
    <w:basedOn w:val="Numatytasispastraiposriftas"/>
    <w:link w:val="Porat"/>
    <w:uiPriority w:val="99"/>
    <w:rsid w:val="002A4DA0"/>
    <w:rPr>
      <w:rFonts w:ascii="Times New Roman" w:eastAsia="Times New Roman" w:hAnsi="Times New Roman" w:cs="Times New Roman"/>
      <w:sz w:val="24"/>
      <w:szCs w:val="24"/>
      <w:lang w:eastAsia="lt-LT"/>
    </w:rPr>
  </w:style>
  <w:style w:type="paragraph" w:customStyle="1" w:styleId="Default">
    <w:name w:val="Default"/>
    <w:rsid w:val="002A4DA0"/>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2A4DA0"/>
    <w:rPr>
      <w:sz w:val="16"/>
      <w:szCs w:val="16"/>
    </w:rPr>
  </w:style>
  <w:style w:type="paragraph" w:styleId="Komentarotekstas">
    <w:name w:val="annotation text"/>
    <w:basedOn w:val="prastasis"/>
    <w:link w:val="KomentarotekstasDiagrama"/>
    <w:uiPriority w:val="99"/>
    <w:unhideWhenUsed/>
    <w:rsid w:val="002A4DA0"/>
    <w:rPr>
      <w:sz w:val="20"/>
      <w:szCs w:val="20"/>
    </w:rPr>
  </w:style>
  <w:style w:type="character" w:customStyle="1" w:styleId="KomentarotekstasDiagrama">
    <w:name w:val="Komentaro tekstas Diagrama"/>
    <w:basedOn w:val="Numatytasispastraiposriftas"/>
    <w:link w:val="Komentarotekstas"/>
    <w:uiPriority w:val="99"/>
    <w:rsid w:val="002A4DA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2A4DA0"/>
    <w:rPr>
      <w:b/>
      <w:bCs/>
    </w:rPr>
  </w:style>
  <w:style w:type="character" w:customStyle="1" w:styleId="KomentarotemaDiagrama">
    <w:name w:val="Komentaro tema Diagrama"/>
    <w:basedOn w:val="KomentarotekstasDiagrama"/>
    <w:link w:val="Komentarotema"/>
    <w:uiPriority w:val="99"/>
    <w:semiHidden/>
    <w:rsid w:val="002A4DA0"/>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911C8895FD1A4F90C0BD61221CD565" ma:contentTypeVersion="6" ma:contentTypeDescription="Kurkite naują dokumentą." ma:contentTypeScope="" ma:versionID="9dc9458519509b58b93f7c625565c05c">
  <xsd:schema xmlns:xsd="http://www.w3.org/2001/XMLSchema" xmlns:xs="http://www.w3.org/2001/XMLSchema" xmlns:p="http://schemas.microsoft.com/office/2006/metadata/properties" xmlns:ns2="8609c7e3-8c07-47ff-b385-bd2db049ccb1" xmlns:ns3="9e7f4508-3fc5-4e15-b092-9975352fa504" targetNamespace="http://schemas.microsoft.com/office/2006/metadata/properties" ma:root="true" ma:fieldsID="df944e9894e172d4a651080ed911d30e" ns2:_="" ns3:_="">
    <xsd:import namespace="8609c7e3-8c07-47ff-b385-bd2db049ccb1"/>
    <xsd:import namespace="9e7f4508-3fc5-4e15-b092-9975352fa5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9c7e3-8c07-47ff-b385-bd2db049c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f4508-3fc5-4e15-b092-9975352fa504"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D2F39D-AB1A-4B7D-8A5B-4E423D9CDAE9}">
  <ds:schemaRefs>
    <ds:schemaRef ds:uri="http://schemas.microsoft.com/sharepoint/v3/contenttype/forms"/>
  </ds:schemaRefs>
</ds:datastoreItem>
</file>

<file path=customXml/itemProps2.xml><?xml version="1.0" encoding="utf-8"?>
<ds:datastoreItem xmlns:ds="http://schemas.openxmlformats.org/officeDocument/2006/customXml" ds:itemID="{E8BF7BC7-F1C1-4865-84F1-908CED74F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9c7e3-8c07-47ff-b385-bd2db049ccb1"/>
    <ds:schemaRef ds:uri="9e7f4508-3fc5-4e15-b092-9975352fa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0AD588-8B58-4CB7-BEE4-B9267D29F6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3171</Words>
  <Characters>1808</Characters>
  <Application>Microsoft Office Word</Application>
  <DocSecurity>0</DocSecurity>
  <Lines>15</Lines>
  <Paragraphs>9</Paragraphs>
  <ScaleCrop>false</ScaleCrop>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2025-06-04T08:12:00Z</dcterms:created>
  <dc:creator>Milda Stukaitė</dc:creator>
  <cp:lastModifiedBy>Vilma Tarovatovienė</cp:lastModifiedBy>
  <dcterms:modified xsi:type="dcterms:W3CDTF">2025-06-04T08:12:00Z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0x010100C6911C8895FD1A4F90C0BD61221CD565</vt:lpwstr>
  </property>
</Properties>
</file>