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ook w:val="00A0" w:firstRow="1" w:lastRow="0" w:firstColumn="1" w:lastColumn="0" w:noHBand="0" w:noVBand="0"/>
      </w:tblPr>
      <w:tblGrid>
        <w:gridCol w:w="5073"/>
        <w:gridCol w:w="4565"/>
      </w:tblGrid>
      <w:tr w:rsidR="00AC256B" w:rsidRPr="00AC256B" w14:paraId="413D9BD4" w14:textId="77777777" w:rsidTr="008E2933">
        <w:tc>
          <w:tcPr>
            <w:tcW w:w="5211" w:type="dxa"/>
          </w:tcPr>
          <w:p w14:paraId="4F51AB74" w14:textId="77777777" w:rsidR="007804F6" w:rsidRPr="00AC256B" w:rsidRDefault="007804F6" w:rsidP="008E2933"/>
        </w:tc>
        <w:tc>
          <w:tcPr>
            <w:tcW w:w="4643" w:type="dxa"/>
            <w:hideMark/>
          </w:tcPr>
          <w:p w14:paraId="3E2E0DB7" w14:textId="5A929901" w:rsidR="005C69AD" w:rsidRDefault="005C69AD" w:rsidP="005C69AD">
            <w:pPr>
              <w:jc w:val="right"/>
            </w:pPr>
            <w:r>
              <w:t xml:space="preserve">Priedas Nr. </w:t>
            </w:r>
            <w:r w:rsidR="000F750A">
              <w:t>6</w:t>
            </w:r>
          </w:p>
          <w:p w14:paraId="0B2B6FBD" w14:textId="6F417B8F" w:rsidR="007804F6" w:rsidRPr="00AC256B" w:rsidRDefault="007804F6" w:rsidP="008E2933">
            <w:r w:rsidRPr="00AC256B">
              <w:t>PATVIRTINTA</w:t>
            </w:r>
          </w:p>
          <w:p w14:paraId="1C6A5D09" w14:textId="77777777" w:rsidR="00050DEA" w:rsidRPr="00AC256B" w:rsidRDefault="007804F6" w:rsidP="008E2933">
            <w:r w:rsidRPr="00AC256B">
              <w:t xml:space="preserve">Pabėgėlių priėmimo centro </w:t>
            </w:r>
          </w:p>
          <w:p w14:paraId="377FDEAA" w14:textId="7686AC68" w:rsidR="00050DEA" w:rsidRPr="00AC256B" w:rsidRDefault="007804F6" w:rsidP="00050DEA">
            <w:r w:rsidRPr="00AC256B">
              <w:t>direktoriaus</w:t>
            </w:r>
            <w:r w:rsidR="00D242AB" w:rsidRPr="00AC256B">
              <w:t xml:space="preserve"> </w:t>
            </w:r>
            <w:r w:rsidR="00D8122F">
              <w:t>202</w:t>
            </w:r>
            <w:r w:rsidR="008768DB">
              <w:t>4</w:t>
            </w:r>
            <w:r w:rsidR="00D8122F">
              <w:t xml:space="preserve"> m. </w:t>
            </w:r>
            <w:r w:rsidR="00CC729A">
              <w:t xml:space="preserve"> </w:t>
            </w:r>
            <w:r w:rsidR="008768DB">
              <w:t xml:space="preserve">                </w:t>
            </w:r>
            <w:r w:rsidR="00CC729A">
              <w:t xml:space="preserve">   d.</w:t>
            </w:r>
          </w:p>
          <w:p w14:paraId="3F8DE2AB" w14:textId="2AC57923" w:rsidR="007804F6" w:rsidRPr="00AC256B" w:rsidRDefault="007804F6" w:rsidP="00050DEA">
            <w:r w:rsidRPr="00AC256B">
              <w:t xml:space="preserve">įsakymu Nr. </w:t>
            </w:r>
            <w:r w:rsidR="00D242AB" w:rsidRPr="00AC256B">
              <w:t>VK</w:t>
            </w:r>
            <w:r w:rsidR="00D8122F">
              <w:t>-</w:t>
            </w:r>
          </w:p>
        </w:tc>
      </w:tr>
    </w:tbl>
    <w:p w14:paraId="738FE875" w14:textId="77777777" w:rsidR="00724C34" w:rsidRDefault="00724C34" w:rsidP="007804F6">
      <w:pPr>
        <w:jc w:val="center"/>
        <w:rPr>
          <w:b/>
          <w:bCs/>
          <w:sz w:val="28"/>
          <w:szCs w:val="28"/>
        </w:rPr>
      </w:pPr>
    </w:p>
    <w:p w14:paraId="72D5C58A" w14:textId="4978C0AD" w:rsidR="00724C34" w:rsidRDefault="008768DB" w:rsidP="007804F6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PRIĖMIMO IR INTEGRACIJOS AGENTŪROS</w:t>
      </w:r>
    </w:p>
    <w:p w14:paraId="7D0382FB" w14:textId="2C680C0D" w:rsidR="00DD016D" w:rsidRPr="002923AC" w:rsidRDefault="00DD016D" w:rsidP="007804F6">
      <w:pPr>
        <w:jc w:val="center"/>
        <w:rPr>
          <w:b/>
          <w:bCs/>
          <w:szCs w:val="28"/>
        </w:rPr>
      </w:pPr>
      <w:r w:rsidRPr="002923AC">
        <w:rPr>
          <w:b/>
          <w:bCs/>
          <w:szCs w:val="28"/>
        </w:rPr>
        <w:t>INTEGRACIJOS</w:t>
      </w:r>
      <w:r w:rsidR="001F373D">
        <w:rPr>
          <w:b/>
          <w:bCs/>
          <w:szCs w:val="28"/>
        </w:rPr>
        <w:t xml:space="preserve"> KOORDINAVIMO</w:t>
      </w:r>
      <w:r w:rsidRPr="002923AC">
        <w:rPr>
          <w:b/>
          <w:bCs/>
          <w:szCs w:val="28"/>
        </w:rPr>
        <w:t xml:space="preserve"> SKYRIAUS </w:t>
      </w:r>
    </w:p>
    <w:p w14:paraId="68C7A796" w14:textId="77777777" w:rsidR="006E2E26" w:rsidRDefault="00A73EE2" w:rsidP="008F27A7">
      <w:pPr>
        <w:jc w:val="center"/>
        <w:rPr>
          <w:b/>
          <w:bCs/>
          <w:szCs w:val="28"/>
        </w:rPr>
      </w:pPr>
      <w:r w:rsidRPr="002923AC">
        <w:rPr>
          <w:b/>
          <w:bCs/>
          <w:szCs w:val="28"/>
        </w:rPr>
        <w:t xml:space="preserve"> </w:t>
      </w:r>
      <w:r w:rsidR="006E2E26">
        <w:rPr>
          <w:b/>
          <w:bCs/>
          <w:szCs w:val="28"/>
        </w:rPr>
        <w:t>SPECIALISTO</w:t>
      </w:r>
      <w:r w:rsidR="00DD016D" w:rsidRPr="002923AC">
        <w:rPr>
          <w:b/>
          <w:bCs/>
          <w:szCs w:val="28"/>
        </w:rPr>
        <w:t xml:space="preserve"> ASISTENT</w:t>
      </w:r>
      <w:r w:rsidR="008768DB">
        <w:rPr>
          <w:b/>
          <w:bCs/>
          <w:szCs w:val="28"/>
        </w:rPr>
        <w:t xml:space="preserve">O </w:t>
      </w:r>
    </w:p>
    <w:p w14:paraId="6BE02A18" w14:textId="1A592406" w:rsidR="007804F6" w:rsidRPr="002923AC" w:rsidRDefault="007804F6" w:rsidP="008F27A7">
      <w:pPr>
        <w:jc w:val="center"/>
        <w:rPr>
          <w:b/>
          <w:szCs w:val="28"/>
        </w:rPr>
      </w:pPr>
      <w:r w:rsidRPr="002923AC">
        <w:rPr>
          <w:b/>
          <w:bCs/>
          <w:szCs w:val="28"/>
        </w:rPr>
        <w:t>PAREIGYBĖS APRAŠYMAS</w:t>
      </w:r>
    </w:p>
    <w:p w14:paraId="11BBBC94" w14:textId="77777777" w:rsidR="007804F6" w:rsidRPr="002923AC" w:rsidRDefault="007804F6" w:rsidP="007804F6">
      <w:pPr>
        <w:rPr>
          <w:b/>
        </w:rPr>
      </w:pPr>
    </w:p>
    <w:p w14:paraId="6A3E35EE" w14:textId="77777777" w:rsidR="00A3538E" w:rsidRPr="002923AC" w:rsidRDefault="00A3538E" w:rsidP="00A3538E">
      <w:pPr>
        <w:ind w:left="720"/>
        <w:jc w:val="center"/>
        <w:rPr>
          <w:b/>
          <w:bCs/>
        </w:rPr>
      </w:pPr>
      <w:r w:rsidRPr="002923AC">
        <w:rPr>
          <w:b/>
          <w:bCs/>
        </w:rPr>
        <w:t>I SKYRIUS</w:t>
      </w:r>
    </w:p>
    <w:p w14:paraId="6FA7E631" w14:textId="77777777" w:rsidR="007804F6" w:rsidRPr="002923AC" w:rsidRDefault="00195381" w:rsidP="00A3538E">
      <w:pPr>
        <w:ind w:left="720"/>
        <w:jc w:val="center"/>
        <w:rPr>
          <w:b/>
        </w:rPr>
      </w:pPr>
      <w:r w:rsidRPr="002923AC">
        <w:rPr>
          <w:b/>
          <w:bCs/>
        </w:rPr>
        <w:t>PAREIGYBĖ</w:t>
      </w:r>
    </w:p>
    <w:p w14:paraId="1736D3E0" w14:textId="77777777" w:rsidR="007804F6" w:rsidRPr="002923AC" w:rsidRDefault="007804F6" w:rsidP="007804F6">
      <w:pPr>
        <w:ind w:left="720"/>
        <w:rPr>
          <w:b/>
          <w:bCs/>
        </w:rPr>
      </w:pPr>
    </w:p>
    <w:p w14:paraId="2D6AE569" w14:textId="2BB6E37D" w:rsidR="007804F6" w:rsidRPr="002923AC" w:rsidRDefault="008768DB" w:rsidP="007804F6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color w:val="FF0000"/>
        </w:rPr>
      </w:pPr>
      <w:r>
        <w:t>Priėmimo ir integracijos agentūros</w:t>
      </w:r>
      <w:r w:rsidR="00820593" w:rsidRPr="002923AC">
        <w:t xml:space="preserve"> (toliau – </w:t>
      </w:r>
      <w:r>
        <w:t>Agentūra</w:t>
      </w:r>
      <w:r w:rsidR="00820593" w:rsidRPr="002923AC">
        <w:t>)</w:t>
      </w:r>
      <w:r w:rsidR="00A73EE2" w:rsidRPr="002923AC">
        <w:t xml:space="preserve"> </w:t>
      </w:r>
      <w:r>
        <w:t xml:space="preserve">Integracijos koordinavimo skyriaus </w:t>
      </w:r>
      <w:r w:rsidR="006E2E26">
        <w:t>specialisto</w:t>
      </w:r>
      <w:r w:rsidR="00DD016D" w:rsidRPr="002923AC">
        <w:t xml:space="preserve"> </w:t>
      </w:r>
      <w:r w:rsidR="0019333F" w:rsidRPr="002923AC">
        <w:t>asistento</w:t>
      </w:r>
      <w:r w:rsidR="00820593" w:rsidRPr="002923AC">
        <w:t>,</w:t>
      </w:r>
      <w:r w:rsidR="002D57C1" w:rsidRPr="002923AC">
        <w:t xml:space="preserve"> darbuotojo,</w:t>
      </w:r>
      <w:r w:rsidR="00820593" w:rsidRPr="002923AC">
        <w:t xml:space="preserve"> dirbančio pagal darbo sutartį</w:t>
      </w:r>
      <w:r w:rsidR="0062215B">
        <w:t xml:space="preserve"> (toliau – </w:t>
      </w:r>
      <w:r>
        <w:t>a</w:t>
      </w:r>
      <w:r w:rsidR="0062215B">
        <w:t>sistentas)</w:t>
      </w:r>
      <w:r w:rsidR="00820593" w:rsidRPr="002923AC">
        <w:t xml:space="preserve">, pareigybė </w:t>
      </w:r>
      <w:r w:rsidR="002B2F57" w:rsidRPr="002923AC">
        <w:t>priskiriama specialistų pareigybių grupei.</w:t>
      </w:r>
    </w:p>
    <w:p w14:paraId="78EFA6FC" w14:textId="0AE4E8B9" w:rsidR="007804F6" w:rsidRPr="002923AC" w:rsidRDefault="00195381" w:rsidP="0019333F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2923AC">
        <w:t xml:space="preserve">Pareigybės lygis – </w:t>
      </w:r>
      <w:r w:rsidR="0019333F" w:rsidRPr="002923AC">
        <w:t>C</w:t>
      </w:r>
      <w:r w:rsidR="00820593" w:rsidRPr="002923AC">
        <w:t>.</w:t>
      </w:r>
    </w:p>
    <w:p w14:paraId="1CE61A71" w14:textId="6B8E0131" w:rsidR="00195381" w:rsidRPr="002923AC" w:rsidRDefault="0062215B" w:rsidP="001F373D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>
        <w:t>A</w:t>
      </w:r>
      <w:r w:rsidR="0019333F">
        <w:t>sistento</w:t>
      </w:r>
      <w:r w:rsidR="00A73EE2">
        <w:t xml:space="preserve"> </w:t>
      </w:r>
      <w:r w:rsidR="00195381">
        <w:t xml:space="preserve">pareigybė reikalinga </w:t>
      </w:r>
      <w:r w:rsidR="002D57C1">
        <w:t xml:space="preserve">užtikrinti </w:t>
      </w:r>
      <w:r>
        <w:t xml:space="preserve">asistavimą </w:t>
      </w:r>
      <w:r w:rsidR="008768DB">
        <w:t>Priėmimo ir integracijos agentūros</w:t>
      </w:r>
      <w:r w:rsidR="00FF153D">
        <w:t xml:space="preserve"> </w:t>
      </w:r>
      <w:r>
        <w:t>Integracijos koordinavimo skyriaus</w:t>
      </w:r>
      <w:r w:rsidR="00647E7A">
        <w:t xml:space="preserve"> </w:t>
      </w:r>
      <w:r>
        <w:t xml:space="preserve">(toliau – Skyrius) </w:t>
      </w:r>
      <w:r w:rsidR="0019333F">
        <w:t xml:space="preserve">socialinio darbo koordinatoriams, organizuojant </w:t>
      </w:r>
      <w:r>
        <w:t xml:space="preserve">perkeliamųjų asmenų ir </w:t>
      </w:r>
      <w:r w:rsidR="0019333F">
        <w:t>užsieniečių priėmimą, aprūpinimą, sutarčių ruošimą ir kitus susijusius darbus.</w:t>
      </w:r>
    </w:p>
    <w:p w14:paraId="57BE17CF" w14:textId="7C63F436" w:rsidR="007804F6" w:rsidRDefault="00195381" w:rsidP="005851C5">
      <w:pPr>
        <w:numPr>
          <w:ilvl w:val="0"/>
          <w:numId w:val="2"/>
        </w:numPr>
        <w:tabs>
          <w:tab w:val="left" w:pos="851"/>
        </w:tabs>
        <w:ind w:left="0" w:firstLine="567"/>
        <w:jc w:val="both"/>
      </w:pPr>
      <w:r w:rsidRPr="002923AC">
        <w:t>Pareigybės pavaldumas</w:t>
      </w:r>
      <w:r w:rsidR="0060283C" w:rsidRPr="002923AC">
        <w:t xml:space="preserve"> </w:t>
      </w:r>
      <w:r w:rsidR="007B6444" w:rsidRPr="002923AC">
        <w:t>–</w:t>
      </w:r>
      <w:r w:rsidR="0060283C" w:rsidRPr="002923AC">
        <w:t xml:space="preserve"> </w:t>
      </w:r>
      <w:r w:rsidR="008768DB">
        <w:t>a</w:t>
      </w:r>
      <w:r w:rsidR="0062215B">
        <w:t>sistentas</w:t>
      </w:r>
      <w:r w:rsidR="007B6444" w:rsidRPr="002923AC">
        <w:t xml:space="preserve"> </w:t>
      </w:r>
      <w:r w:rsidR="00564D13" w:rsidRPr="002923AC">
        <w:t>yra tiesiogiai pavaldus</w:t>
      </w:r>
      <w:r w:rsidR="00543B91" w:rsidRPr="002923AC">
        <w:t xml:space="preserve"> </w:t>
      </w:r>
      <w:r w:rsidR="0062215B">
        <w:t>Skyriaus vadovui.</w:t>
      </w:r>
    </w:p>
    <w:p w14:paraId="7BB37C75" w14:textId="77777777" w:rsidR="0062215B" w:rsidRPr="002923AC" w:rsidRDefault="0062215B" w:rsidP="0062215B">
      <w:pPr>
        <w:tabs>
          <w:tab w:val="left" w:pos="851"/>
        </w:tabs>
        <w:jc w:val="both"/>
      </w:pPr>
    </w:p>
    <w:p w14:paraId="32A455C3" w14:textId="77777777" w:rsidR="00A3538E" w:rsidRPr="002923AC" w:rsidRDefault="00A3538E" w:rsidP="00A3538E">
      <w:pPr>
        <w:ind w:left="720"/>
        <w:jc w:val="center"/>
        <w:rPr>
          <w:b/>
        </w:rPr>
      </w:pPr>
      <w:r w:rsidRPr="002923AC">
        <w:rPr>
          <w:b/>
        </w:rPr>
        <w:t>II SKYRIUS</w:t>
      </w:r>
    </w:p>
    <w:p w14:paraId="657AF374" w14:textId="77777777" w:rsidR="007804F6" w:rsidRPr="002923AC" w:rsidRDefault="007804F6" w:rsidP="00A3538E">
      <w:pPr>
        <w:ind w:left="720"/>
        <w:jc w:val="center"/>
        <w:rPr>
          <w:b/>
        </w:rPr>
      </w:pPr>
      <w:r w:rsidRPr="002923AC">
        <w:rPr>
          <w:b/>
        </w:rPr>
        <w:t>SPECIA</w:t>
      </w:r>
      <w:r w:rsidR="00195381" w:rsidRPr="002923AC">
        <w:rPr>
          <w:b/>
        </w:rPr>
        <w:t>LŪS</w:t>
      </w:r>
      <w:r w:rsidRPr="002923AC">
        <w:rPr>
          <w:b/>
        </w:rPr>
        <w:t xml:space="preserve"> REIKALAVIMAI ŠIAS PAREIGAS EINANČIAM DARBUOTOJ</w:t>
      </w:r>
      <w:r w:rsidR="002F3E5E" w:rsidRPr="002923AC">
        <w:rPr>
          <w:b/>
        </w:rPr>
        <w:t>UI</w:t>
      </w:r>
    </w:p>
    <w:p w14:paraId="38DA8C46" w14:textId="77777777" w:rsidR="00564D13" w:rsidRPr="002923AC" w:rsidRDefault="00564D13" w:rsidP="00A3538E">
      <w:pPr>
        <w:jc w:val="center"/>
        <w:rPr>
          <w:b/>
        </w:rPr>
      </w:pPr>
    </w:p>
    <w:p w14:paraId="334418D2" w14:textId="1F0AC447" w:rsidR="00564D13" w:rsidRPr="002923AC" w:rsidRDefault="00FD1C57" w:rsidP="00564D13">
      <w:pPr>
        <w:pStyle w:val="Sraopastraipa"/>
        <w:numPr>
          <w:ilvl w:val="0"/>
          <w:numId w:val="24"/>
        </w:numPr>
        <w:tabs>
          <w:tab w:val="left" w:pos="851"/>
        </w:tabs>
        <w:ind w:hanging="513"/>
        <w:jc w:val="both"/>
      </w:pPr>
      <w:r>
        <w:t>A</w:t>
      </w:r>
      <w:r w:rsidR="0019333F" w:rsidRPr="002923AC">
        <w:t xml:space="preserve">sistentas </w:t>
      </w:r>
      <w:r w:rsidR="00564D13" w:rsidRPr="002923AC">
        <w:t xml:space="preserve">turi atitikti </w:t>
      </w:r>
      <w:r w:rsidR="0060283C" w:rsidRPr="002923AC">
        <w:t xml:space="preserve">šiuos </w:t>
      </w:r>
      <w:r w:rsidR="00564D13" w:rsidRPr="002923AC">
        <w:t>specialiuosius reikalavimus:</w:t>
      </w:r>
    </w:p>
    <w:p w14:paraId="7A9DBBA4" w14:textId="033445D6" w:rsidR="002D57C1" w:rsidRPr="002923AC" w:rsidRDefault="002D57C1" w:rsidP="00CC729A">
      <w:pPr>
        <w:pStyle w:val="Sraopastraipa"/>
        <w:numPr>
          <w:ilvl w:val="1"/>
          <w:numId w:val="24"/>
        </w:numPr>
        <w:tabs>
          <w:tab w:val="left" w:pos="710"/>
          <w:tab w:val="left" w:pos="851"/>
        </w:tabs>
        <w:ind w:left="0" w:firstLine="710"/>
        <w:jc w:val="both"/>
      </w:pPr>
      <w:r w:rsidRPr="002923AC">
        <w:t xml:space="preserve">turėti </w:t>
      </w:r>
      <w:r w:rsidR="00B95621" w:rsidRPr="002923AC">
        <w:t xml:space="preserve">ne žemesnį nei </w:t>
      </w:r>
      <w:r w:rsidR="006E1374" w:rsidRPr="002923AC">
        <w:t>vidurinį</w:t>
      </w:r>
      <w:r w:rsidR="00B95621" w:rsidRPr="002923AC">
        <w:t xml:space="preserve"> išsilavinimą</w:t>
      </w:r>
      <w:r w:rsidR="00FD1C57">
        <w:t>;</w:t>
      </w:r>
    </w:p>
    <w:p w14:paraId="5A9E6B8E" w14:textId="77777777" w:rsidR="00DA7FEB" w:rsidRPr="00456A28" w:rsidRDefault="00DA7FEB" w:rsidP="00DA7FEB">
      <w:pPr>
        <w:pStyle w:val="Sraopastraipa"/>
        <w:numPr>
          <w:ilvl w:val="1"/>
          <w:numId w:val="30"/>
        </w:numPr>
        <w:tabs>
          <w:tab w:val="left" w:pos="1276"/>
        </w:tabs>
        <w:ind w:left="0" w:firstLine="710"/>
        <w:jc w:val="both"/>
      </w:pPr>
      <w:r w:rsidRPr="00456A28">
        <w:t>mokėti kaupti, sisteminti, analizuoti, apibendrinti</w:t>
      </w:r>
      <w:r>
        <w:t xml:space="preserve"> informaciją</w:t>
      </w:r>
      <w:r w:rsidRPr="00456A28">
        <w:t>, rengti išvadas bei pasiūlymus</w:t>
      </w:r>
      <w:r>
        <w:t>,</w:t>
      </w:r>
      <w:r w:rsidRPr="00456A28">
        <w:t xml:space="preserve"> sklandžiai dėstyti mintis raštu ir žodžiu;</w:t>
      </w:r>
    </w:p>
    <w:p w14:paraId="7694DBD6" w14:textId="4A707DB0" w:rsidR="00DA7FEB" w:rsidRPr="00456A28" w:rsidRDefault="00DA7FEB" w:rsidP="00DA7FEB">
      <w:pPr>
        <w:pStyle w:val="Sraopastraipa"/>
        <w:numPr>
          <w:ilvl w:val="1"/>
          <w:numId w:val="30"/>
        </w:numPr>
        <w:tabs>
          <w:tab w:val="left" w:pos="1276"/>
        </w:tabs>
        <w:ind w:left="0" w:firstLine="710"/>
        <w:jc w:val="both"/>
      </w:pPr>
      <w:r w:rsidRPr="00456A28">
        <w:t>sugebėti savarankiškai rinktis darbo metodus, savarankiškai planuoti savo veiklą, ieškoti, analizuoti, sisteminti, apibendrinti teisinę, mokslinę ir kitą informaciją, naudotis šiuolaikinėmis informacijos paieškos, perdavimo ir darbo su informacija priemonėmis;</w:t>
      </w:r>
    </w:p>
    <w:p w14:paraId="720CB5C7" w14:textId="77777777" w:rsidR="002E27F1" w:rsidRPr="00456A28" w:rsidRDefault="000A5764" w:rsidP="00DA7FEB">
      <w:pPr>
        <w:pStyle w:val="Sraopastraipa"/>
        <w:numPr>
          <w:ilvl w:val="1"/>
          <w:numId w:val="30"/>
        </w:numPr>
        <w:tabs>
          <w:tab w:val="left" w:pos="1260"/>
        </w:tabs>
        <w:ind w:left="0" w:firstLine="720"/>
        <w:jc w:val="both"/>
      </w:pPr>
      <w:r w:rsidRPr="00456A28">
        <w:t>išmanyti dokumentų rengimo taisykles, gebėti taikyti praktiškai;</w:t>
      </w:r>
    </w:p>
    <w:p w14:paraId="6CA68D59" w14:textId="647A520F" w:rsidR="000A5764" w:rsidRPr="00456A28" w:rsidRDefault="000A5764" w:rsidP="00DA7FEB">
      <w:pPr>
        <w:pStyle w:val="Sraopastraipa"/>
        <w:numPr>
          <w:ilvl w:val="1"/>
          <w:numId w:val="30"/>
        </w:numPr>
        <w:tabs>
          <w:tab w:val="left" w:pos="1350"/>
        </w:tabs>
        <w:ind w:left="1260" w:hanging="550"/>
        <w:jc w:val="both"/>
      </w:pPr>
      <w:r w:rsidRPr="00456A28">
        <w:t xml:space="preserve"> mokėti dirbti Microsoft Office programiniu paketu;</w:t>
      </w:r>
    </w:p>
    <w:p w14:paraId="1679E6FD" w14:textId="50D5691B" w:rsidR="00C24409" w:rsidRDefault="00C24409" w:rsidP="00C24409">
      <w:pPr>
        <w:pStyle w:val="Sraopastraipa"/>
        <w:numPr>
          <w:ilvl w:val="1"/>
          <w:numId w:val="30"/>
        </w:numPr>
        <w:tabs>
          <w:tab w:val="left" w:pos="1276"/>
        </w:tabs>
        <w:ind w:left="0" w:firstLine="710"/>
        <w:jc w:val="both"/>
      </w:pPr>
      <w:r w:rsidRPr="00456A28">
        <w:t xml:space="preserve">savo profesinėje veikloje vadovautis Lietuvos Respublikos Konstitucija, Lietuvos Respublikos įstatymais, Lietuvos Respublikos Vyriausybės nutarimais ir kitais norminiais aktais, </w:t>
      </w:r>
      <w:r w:rsidRPr="00E738EF">
        <w:t xml:space="preserve">reglamentuojančiais </w:t>
      </w:r>
      <w:r w:rsidRPr="00EB780E">
        <w:t>Lietuvos Respublikos piliečių, lietuvių kilmės asmenų, asmenų, pagal Lietuvos Respublikos pilietybės įstatymą turinčių teisę atkurti Lietuvos Respublikos pilietybę, jų šeimos narių ir kitų asmenų</w:t>
      </w:r>
      <w:r>
        <w:t>,</w:t>
      </w:r>
      <w:r w:rsidRPr="00EB780E">
        <w:t xml:space="preserve"> perkeltų iš humanitarinės krizės ištiktos užsienio valstybės ar jos dalies į Lietuvos Respubliką nuolat gyventi (toliau – perkeliamieji asmenys), </w:t>
      </w:r>
      <w:r w:rsidRPr="00B2636E">
        <w:t xml:space="preserve">užsieniečių, kuriems suteiktas prieglobstis Lietuvos Respublikoje, ir jų šeimų narių, atvykusių į Lietuvos Respubliką šeimų susijungimo atveju, nelydimų nepilnamečių užsieniečių, </w:t>
      </w:r>
      <w:r>
        <w:t xml:space="preserve">užsieniečių, </w:t>
      </w:r>
      <w:r w:rsidRPr="00B2636E">
        <w:t>perkelt</w:t>
      </w:r>
      <w:r>
        <w:t>ų</w:t>
      </w:r>
      <w:r w:rsidRPr="00B2636E">
        <w:t xml:space="preserve"> bendradarbiaujant su kitomis Europos Sąjungos valstybėmis narėmis, Trečiosiomis valstybėmis, Europos Sąjungos institucijomis ar tarptautinėmis organizacijomis, </w:t>
      </w:r>
      <w:r w:rsidR="00B95417">
        <w:t xml:space="preserve">asmenų, </w:t>
      </w:r>
      <w:r w:rsidRPr="00B2636E">
        <w:t>perkelt</w:t>
      </w:r>
      <w:r>
        <w:t>ų</w:t>
      </w:r>
      <w:r w:rsidRPr="00B2636E">
        <w:t xml:space="preserve"> iš humanitarinės krizės apimtų teritorijų Lietuvos Respublikos Vyriausybės pavedimu (toliau – užsieniečiai),</w:t>
      </w:r>
      <w:r>
        <w:t xml:space="preserve"> </w:t>
      </w:r>
      <w:r w:rsidRPr="00EB780E">
        <w:t>valstybės paramos jų inte</w:t>
      </w:r>
      <w:r>
        <w:t>gracijai priemonių įgyvendinimą,</w:t>
      </w:r>
      <w:r w:rsidRPr="00456A28">
        <w:t xml:space="preserve"> taip pat Lietuvos socialinių darbuotojų etikos kodeksu ir pareigybės aprašymu;</w:t>
      </w:r>
    </w:p>
    <w:p w14:paraId="4555F1AB" w14:textId="4CE2114F" w:rsidR="008B540F" w:rsidRPr="008B540F" w:rsidRDefault="008B540F" w:rsidP="00415D22">
      <w:pPr>
        <w:pStyle w:val="Sraopastraipa"/>
        <w:numPr>
          <w:ilvl w:val="1"/>
          <w:numId w:val="30"/>
        </w:numPr>
        <w:ind w:left="0" w:firstLine="710"/>
      </w:pPr>
      <w:r w:rsidRPr="008B540F">
        <w:t>gebėti dirbti komandoje, suvaldyti krizines situacijas</w:t>
      </w:r>
      <w:r w:rsidR="00453EB2">
        <w:t>.</w:t>
      </w:r>
    </w:p>
    <w:p w14:paraId="4B02C907" w14:textId="44E6E217" w:rsidR="00F75BEE" w:rsidRDefault="00F75BEE" w:rsidP="002D57C1">
      <w:pPr>
        <w:tabs>
          <w:tab w:val="left" w:pos="851"/>
          <w:tab w:val="left" w:pos="1134"/>
        </w:tabs>
        <w:jc w:val="both"/>
      </w:pPr>
    </w:p>
    <w:p w14:paraId="43189038" w14:textId="61476E4D" w:rsidR="00A3538E" w:rsidRDefault="009E0D3B" w:rsidP="00A3538E">
      <w:pPr>
        <w:tabs>
          <w:tab w:val="left" w:pos="851"/>
        </w:tabs>
        <w:ind w:left="720"/>
        <w:jc w:val="center"/>
        <w:rPr>
          <w:b/>
        </w:rPr>
      </w:pPr>
      <w:r>
        <w:rPr>
          <w:b/>
        </w:rPr>
        <w:t>I</w:t>
      </w:r>
      <w:r w:rsidR="00A3538E">
        <w:rPr>
          <w:b/>
        </w:rPr>
        <w:t>II SKYRIUS</w:t>
      </w:r>
    </w:p>
    <w:p w14:paraId="20617EE6" w14:textId="77777777" w:rsidR="007804F6" w:rsidRPr="00B2069B" w:rsidRDefault="007804F6" w:rsidP="00A3538E">
      <w:pPr>
        <w:tabs>
          <w:tab w:val="left" w:pos="851"/>
        </w:tabs>
        <w:ind w:left="720"/>
        <w:jc w:val="center"/>
        <w:rPr>
          <w:b/>
        </w:rPr>
      </w:pPr>
      <w:r w:rsidRPr="00B2069B">
        <w:rPr>
          <w:b/>
        </w:rPr>
        <w:lastRenderedPageBreak/>
        <w:t>ŠIAS PAREIGAS EINANČIO DARBUOTOJO FUNKCIJOS</w:t>
      </w:r>
    </w:p>
    <w:p w14:paraId="574E0D21" w14:textId="77777777" w:rsidR="007804F6" w:rsidRDefault="007804F6" w:rsidP="007804F6">
      <w:pPr>
        <w:keepNext/>
        <w:jc w:val="center"/>
        <w:outlineLvl w:val="0"/>
        <w:rPr>
          <w:b/>
          <w:bCs/>
        </w:rPr>
      </w:pPr>
    </w:p>
    <w:p w14:paraId="685A8114" w14:textId="08768A97" w:rsidR="008B79EF" w:rsidRDefault="00386F11" w:rsidP="008B79EF">
      <w:pPr>
        <w:pStyle w:val="HTMLiankstoformatuotas"/>
        <w:numPr>
          <w:ilvl w:val="0"/>
          <w:numId w:val="26"/>
        </w:numPr>
        <w:tabs>
          <w:tab w:val="left" w:pos="993"/>
        </w:tabs>
        <w:ind w:hanging="15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DD5A45">
        <w:rPr>
          <w:rFonts w:ascii="Times New Roman" w:hAnsi="Times New Roman" w:cs="Times New Roman"/>
          <w:sz w:val="24"/>
          <w:szCs w:val="24"/>
        </w:rPr>
        <w:t>sistentas</w:t>
      </w:r>
      <w:r w:rsidR="002E27F1" w:rsidRPr="00A73EE2">
        <w:rPr>
          <w:rFonts w:ascii="Times New Roman" w:hAnsi="Times New Roman" w:cs="Times New Roman"/>
          <w:sz w:val="24"/>
          <w:szCs w:val="24"/>
        </w:rPr>
        <w:t xml:space="preserve"> </w:t>
      </w:r>
      <w:r w:rsidR="00D242AB" w:rsidRPr="00A73EE2">
        <w:rPr>
          <w:rFonts w:ascii="Times New Roman" w:hAnsi="Times New Roman" w:cs="Times New Roman"/>
          <w:sz w:val="24"/>
          <w:szCs w:val="24"/>
        </w:rPr>
        <w:t>vykdo šias funkcijas:</w:t>
      </w:r>
    </w:p>
    <w:p w14:paraId="0073F339" w14:textId="26FEE4BA" w:rsidR="008C4C08" w:rsidRPr="00852D70" w:rsidRDefault="008C4C08" w:rsidP="008C4C08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709"/>
        <w:jc w:val="both"/>
      </w:pPr>
      <w:r w:rsidRPr="00852D70">
        <w:t>padeda organizuoti ir koordinuoti perkeliamųjų asmenų ir užsieniečių apgyvendinimo, aprūpinimo ir integracijos priemonių įgyvendinimą;</w:t>
      </w:r>
    </w:p>
    <w:p w14:paraId="7B4682DB" w14:textId="45B0920B" w:rsidR="008C4C08" w:rsidRPr="00852D70" w:rsidRDefault="008C4C08" w:rsidP="008C4C08">
      <w:pPr>
        <w:pStyle w:val="Sraopastraipa"/>
        <w:numPr>
          <w:ilvl w:val="1"/>
          <w:numId w:val="26"/>
        </w:numPr>
        <w:tabs>
          <w:tab w:val="left" w:pos="0"/>
          <w:tab w:val="left" w:pos="851"/>
        </w:tabs>
        <w:ind w:left="0" w:firstLine="709"/>
        <w:jc w:val="both"/>
      </w:pPr>
      <w:r w:rsidRPr="00852D70">
        <w:t>padeda koordinuoti  ir kontroliuoti sutarčių, apgyvendinimo, paslaugų ir paramos gavimo ir kitų perkeliamųjų asmenų ir užsieniečių integracijos dokumentų parengimo ir  pasirašymo procesą;</w:t>
      </w:r>
    </w:p>
    <w:p w14:paraId="5B1711C1" w14:textId="006984C5" w:rsidR="008C4C08" w:rsidRPr="00852D70" w:rsidRDefault="008C4C08" w:rsidP="008C4C08">
      <w:pPr>
        <w:pStyle w:val="Sraopastraipa"/>
        <w:numPr>
          <w:ilvl w:val="1"/>
          <w:numId w:val="26"/>
        </w:numPr>
        <w:tabs>
          <w:tab w:val="left" w:pos="0"/>
          <w:tab w:val="left" w:pos="851"/>
        </w:tabs>
        <w:ind w:left="0" w:firstLine="709"/>
        <w:jc w:val="both"/>
      </w:pPr>
      <w:r w:rsidRPr="00852D70">
        <w:t>padeda rengti perkeliamųjų asmenų ir užsieniečių asmens bylas;</w:t>
      </w:r>
    </w:p>
    <w:p w14:paraId="6BD7632F" w14:textId="53B28ECE" w:rsidR="008C4C08" w:rsidRPr="00852D70" w:rsidRDefault="005458DD" w:rsidP="008C4C08">
      <w:pPr>
        <w:pStyle w:val="Sraopastraipa"/>
        <w:numPr>
          <w:ilvl w:val="1"/>
          <w:numId w:val="26"/>
        </w:numPr>
        <w:tabs>
          <w:tab w:val="left" w:pos="0"/>
          <w:tab w:val="left" w:pos="851"/>
        </w:tabs>
        <w:ind w:left="0" w:firstLine="709"/>
        <w:jc w:val="both"/>
      </w:pPr>
      <w:r w:rsidRPr="00852D70">
        <w:t xml:space="preserve">padeda </w:t>
      </w:r>
      <w:r w:rsidR="008C4C08" w:rsidRPr="00852D70">
        <w:t>organizuo</w:t>
      </w:r>
      <w:r w:rsidRPr="00852D70">
        <w:t>ti</w:t>
      </w:r>
      <w:r w:rsidR="008C4C08" w:rsidRPr="00852D70">
        <w:t xml:space="preserve"> ir koordinuo</w:t>
      </w:r>
      <w:r w:rsidRPr="00852D70">
        <w:t>ti</w:t>
      </w:r>
      <w:r w:rsidR="008C4C08" w:rsidRPr="00852D70">
        <w:t xml:space="preserve"> užimtumo, ugdymo ir esant poreikiui kitų paslaugų (teisinių, vertimo, psichologinių, kt.) perkeliamiesiems asmenims ir užsieniečiams teikimą;</w:t>
      </w:r>
    </w:p>
    <w:p w14:paraId="4104FBAF" w14:textId="55C94C12" w:rsidR="008C4C08" w:rsidRPr="00852D70" w:rsidRDefault="008C4C08" w:rsidP="008C4C08">
      <w:pPr>
        <w:pStyle w:val="Sraopastraipa"/>
        <w:numPr>
          <w:ilvl w:val="1"/>
          <w:numId w:val="26"/>
        </w:numPr>
        <w:tabs>
          <w:tab w:val="left" w:pos="0"/>
          <w:tab w:val="left" w:pos="851"/>
        </w:tabs>
        <w:ind w:left="0" w:firstLine="709"/>
        <w:jc w:val="both"/>
      </w:pPr>
      <w:r w:rsidRPr="00852D70">
        <w:t xml:space="preserve">renka informaciją apie perkeliamųjų asmenų ir užsieniečių poreikius, </w:t>
      </w:r>
      <w:r w:rsidR="005458DD" w:rsidRPr="00852D70">
        <w:t xml:space="preserve">pagal kompetenciją </w:t>
      </w:r>
      <w:r w:rsidRPr="00852D70">
        <w:t>konsultuoja perkeliamuosius asmenis ir užsieniečius bei esant poreikiui tarpininkauja sprendžiant klausimus, susijusius su parama jų integracijai ir paslaugų teikimu;</w:t>
      </w:r>
    </w:p>
    <w:p w14:paraId="77383AEB" w14:textId="68934C50" w:rsidR="008C4C08" w:rsidRPr="00852D70" w:rsidRDefault="005458DD" w:rsidP="008C4C08">
      <w:pPr>
        <w:pStyle w:val="Sraopastraipa"/>
        <w:numPr>
          <w:ilvl w:val="1"/>
          <w:numId w:val="26"/>
        </w:numPr>
        <w:tabs>
          <w:tab w:val="left" w:pos="0"/>
          <w:tab w:val="left" w:pos="851"/>
        </w:tabs>
        <w:ind w:left="0" w:firstLine="709"/>
        <w:jc w:val="both"/>
      </w:pPr>
      <w:r w:rsidRPr="00852D70">
        <w:t xml:space="preserve">padeda </w:t>
      </w:r>
      <w:r w:rsidR="008C4C08" w:rsidRPr="00852D70">
        <w:t>organizuo</w:t>
      </w:r>
      <w:r w:rsidRPr="00852D70">
        <w:t>ti</w:t>
      </w:r>
      <w:r w:rsidR="008C4C08" w:rsidRPr="00852D70">
        <w:t xml:space="preserve"> ir dalyvauja perkeliamųjų asmenų ar užsieniečių ir </w:t>
      </w:r>
      <w:r w:rsidR="008768DB" w:rsidRPr="00852D70">
        <w:t>Agentūros</w:t>
      </w:r>
      <w:r w:rsidR="008C4C08" w:rsidRPr="00852D70">
        <w:t>, esant poreikiui ir kitų įstaigų, atstovų susitikimuose;</w:t>
      </w:r>
    </w:p>
    <w:p w14:paraId="43393B1D" w14:textId="53B241EA" w:rsidR="008C4C08" w:rsidRPr="00852D70" w:rsidRDefault="005458DD" w:rsidP="008C4C08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709"/>
        <w:jc w:val="both"/>
      </w:pPr>
      <w:r w:rsidRPr="00852D70">
        <w:t>pagal kompetenciją padeda</w:t>
      </w:r>
      <w:r w:rsidR="008C4C08" w:rsidRPr="00852D70">
        <w:t xml:space="preserve"> reng</w:t>
      </w:r>
      <w:r w:rsidRPr="00852D70">
        <w:t>ti</w:t>
      </w:r>
      <w:r w:rsidR="008C4C08" w:rsidRPr="00852D70">
        <w:t xml:space="preserve"> įsakymų, tvarkų ir kitų dokumentų projektus perkeliamųjų asmenų ir užsieniečių integracijos klausimais;</w:t>
      </w:r>
    </w:p>
    <w:p w14:paraId="059D9730" w14:textId="2A51300D" w:rsidR="008C4C08" w:rsidRPr="009B4628" w:rsidRDefault="008C4C08" w:rsidP="005458DD">
      <w:pPr>
        <w:pStyle w:val="Sraopastraipa"/>
        <w:numPr>
          <w:ilvl w:val="1"/>
          <w:numId w:val="26"/>
        </w:numPr>
        <w:tabs>
          <w:tab w:val="left" w:pos="0"/>
          <w:tab w:val="left" w:pos="1260"/>
        </w:tabs>
        <w:ind w:left="0" w:firstLine="709"/>
        <w:jc w:val="both"/>
      </w:pPr>
      <w:r w:rsidRPr="009B4628">
        <w:t xml:space="preserve">pagal kompetenciją </w:t>
      </w:r>
      <w:r w:rsidR="005458DD">
        <w:t xml:space="preserve">padeda </w:t>
      </w:r>
      <w:r w:rsidRPr="009B4628">
        <w:t>reng</w:t>
      </w:r>
      <w:r w:rsidR="005458DD">
        <w:t>ti</w:t>
      </w:r>
      <w:r w:rsidRPr="009B4628">
        <w:t xml:space="preserve"> ir teik</w:t>
      </w:r>
      <w:r w:rsidR="005458DD">
        <w:t>ti</w:t>
      </w:r>
      <w:r w:rsidRPr="009B4628">
        <w:t xml:space="preserve"> informaciją apie planuojamą viešųjų pirkimų poreikį;</w:t>
      </w:r>
    </w:p>
    <w:p w14:paraId="6BB94F9A" w14:textId="271A91E3" w:rsidR="008C4C08" w:rsidRPr="009B4628" w:rsidRDefault="00375881" w:rsidP="008C4C08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709"/>
        <w:jc w:val="both"/>
      </w:pPr>
      <w:r>
        <w:t xml:space="preserve">padeda </w:t>
      </w:r>
      <w:r w:rsidR="008C4C08" w:rsidRPr="009B4628">
        <w:t>prižiūr</w:t>
      </w:r>
      <w:r>
        <w:t>ėti</w:t>
      </w:r>
      <w:r w:rsidR="008C4C08" w:rsidRPr="009B4628">
        <w:t xml:space="preserve">, kad perkeliamieji asmenys </w:t>
      </w:r>
      <w:r w:rsidR="00177836">
        <w:t xml:space="preserve">ir užsieniečiai </w:t>
      </w:r>
      <w:r w:rsidR="008C4C08" w:rsidRPr="009B4628">
        <w:t>laikytųsi vidaus tvarkos taisyklių;</w:t>
      </w:r>
    </w:p>
    <w:p w14:paraId="3F2FB5C4" w14:textId="77777777" w:rsidR="008C4C08" w:rsidRPr="009B4628" w:rsidRDefault="008C4C08" w:rsidP="008C4C08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709"/>
        <w:jc w:val="both"/>
      </w:pPr>
      <w:r w:rsidRPr="009B4628">
        <w:t>vykdo vidaus tvarkos taisyklių, šio pareigybės aprašymo, saugos ir sveikatos darbe, gaisrinės saugos ir aplinkosaugos reikalavimus;</w:t>
      </w:r>
    </w:p>
    <w:p w14:paraId="245CEC8F" w14:textId="77777777" w:rsidR="008C4C08" w:rsidRPr="00EE3587" w:rsidRDefault="008C4C08" w:rsidP="008C4C08">
      <w:pPr>
        <w:pStyle w:val="Sraopastraipa"/>
        <w:numPr>
          <w:ilvl w:val="1"/>
          <w:numId w:val="26"/>
        </w:numPr>
        <w:tabs>
          <w:tab w:val="left" w:pos="0"/>
          <w:tab w:val="left" w:pos="851"/>
          <w:tab w:val="left" w:pos="993"/>
        </w:tabs>
        <w:ind w:left="0" w:firstLine="709"/>
        <w:jc w:val="both"/>
      </w:pPr>
      <w:r>
        <w:t>laikosi konfidencialumo principo vykdant profesinę veiklą, vykdo asmens duomenų apsaugą, neperžengia kompetencijos ribų spręsdamas problemas ir priimdamas sprendimus;</w:t>
      </w:r>
    </w:p>
    <w:p w14:paraId="4E50F615" w14:textId="396918D1" w:rsidR="76F2A5BE" w:rsidRDefault="76F2A5BE" w:rsidP="133E2309">
      <w:pPr>
        <w:pStyle w:val="HTMLiankstoformatuotas"/>
        <w:numPr>
          <w:ilvl w:val="1"/>
          <w:numId w:val="26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left" w:pos="567"/>
          <w:tab w:val="left" w:pos="709"/>
          <w:tab w:val="left" w:pos="993"/>
          <w:tab w:val="left" w:pos="1134"/>
          <w:tab w:val="left" w:pos="1276"/>
        </w:tabs>
        <w:ind w:left="0" w:firstLine="709"/>
        <w:jc w:val="both"/>
      </w:pPr>
      <w:r w:rsidRPr="133E2309">
        <w:rPr>
          <w:rFonts w:ascii="Times New Roman" w:hAnsi="Times New Roman" w:cs="Times New Roman"/>
          <w:color w:val="000000" w:themeColor="text1"/>
          <w:sz w:val="24"/>
          <w:szCs w:val="24"/>
        </w:rPr>
        <w:t>pagal kompetenciją vykdo kitus teisėtus Agentūros direktoriaus ir Skyriaus vadovo pavedimus.</w:t>
      </w:r>
    </w:p>
    <w:p w14:paraId="46AF8192" w14:textId="77777777" w:rsidR="008C4C08" w:rsidRPr="00A73EE2" w:rsidRDefault="008C4C08" w:rsidP="008C4C08">
      <w:pPr>
        <w:pStyle w:val="HTMLiankstoformatuotas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7F85B2F" w14:textId="32E35A7A" w:rsidR="00195381" w:rsidRDefault="007804F6" w:rsidP="00456A28">
      <w:pPr>
        <w:tabs>
          <w:tab w:val="left" w:pos="993"/>
        </w:tabs>
        <w:ind w:firstLine="142"/>
        <w:jc w:val="center"/>
      </w:pPr>
      <w:r>
        <w:t>_______________________</w:t>
      </w:r>
    </w:p>
    <w:p w14:paraId="2DCED32C" w14:textId="77777777" w:rsidR="007804F6" w:rsidRPr="00BA1387" w:rsidRDefault="007804F6" w:rsidP="00195381">
      <w:pPr>
        <w:tabs>
          <w:tab w:val="left" w:pos="993"/>
        </w:tabs>
      </w:pPr>
      <w:r w:rsidRPr="00BA1387">
        <w:t>Susipažinau:</w:t>
      </w:r>
    </w:p>
    <w:p w14:paraId="72880231" w14:textId="77777777" w:rsidR="007804F6" w:rsidRPr="00BA1387" w:rsidRDefault="007804F6" w:rsidP="007804F6">
      <w:pPr>
        <w:jc w:val="both"/>
      </w:pPr>
    </w:p>
    <w:p w14:paraId="66C90F61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_______________________</w:t>
      </w:r>
    </w:p>
    <w:p w14:paraId="4A5FE690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 xml:space="preserve"> (parašas)</w:t>
      </w:r>
    </w:p>
    <w:p w14:paraId="5C1CF27C" w14:textId="77777777" w:rsidR="00195381" w:rsidRDefault="007804F6" w:rsidP="007804F6">
      <w:pPr>
        <w:tabs>
          <w:tab w:val="left" w:pos="3402"/>
        </w:tabs>
        <w:jc w:val="both"/>
      </w:pPr>
      <w:r w:rsidRPr="00BA1387">
        <w:tab/>
        <w:t xml:space="preserve"> </w:t>
      </w:r>
    </w:p>
    <w:p w14:paraId="5D8F6685" w14:textId="77777777" w:rsidR="00195381" w:rsidRDefault="007804F6" w:rsidP="007804F6">
      <w:pPr>
        <w:tabs>
          <w:tab w:val="left" w:pos="3402"/>
        </w:tabs>
        <w:jc w:val="both"/>
      </w:pPr>
      <w:r w:rsidRPr="00BA1387">
        <w:t>_________________</w:t>
      </w:r>
      <w:r w:rsidR="00195381">
        <w:t>_____</w:t>
      </w:r>
      <w:r w:rsidRPr="00BA1387">
        <w:t xml:space="preserve">_           </w:t>
      </w:r>
    </w:p>
    <w:p w14:paraId="615CF699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  <w:r w:rsidRPr="00BA1387">
        <w:rPr>
          <w:sz w:val="16"/>
          <w:szCs w:val="16"/>
        </w:rPr>
        <w:t>vardas, pavardė)</w:t>
      </w:r>
    </w:p>
    <w:p w14:paraId="466D3634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66C554EF" w14:textId="77777777" w:rsidR="00195381" w:rsidRDefault="00195381" w:rsidP="007804F6">
      <w:pPr>
        <w:tabs>
          <w:tab w:val="left" w:pos="3402"/>
        </w:tabs>
        <w:jc w:val="both"/>
        <w:rPr>
          <w:sz w:val="16"/>
          <w:szCs w:val="16"/>
        </w:rPr>
      </w:pPr>
    </w:p>
    <w:p w14:paraId="3B58522E" w14:textId="77777777" w:rsidR="00195381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>__________________________________</w:t>
      </w:r>
    </w:p>
    <w:p w14:paraId="46558421" w14:textId="77777777" w:rsidR="00195381" w:rsidRPr="00BA1387" w:rsidRDefault="00195381" w:rsidP="007804F6">
      <w:pPr>
        <w:tabs>
          <w:tab w:val="left" w:pos="3402"/>
        </w:tabs>
        <w:jc w:val="both"/>
      </w:pPr>
      <w:r>
        <w:rPr>
          <w:sz w:val="16"/>
          <w:szCs w:val="16"/>
        </w:rPr>
        <w:t xml:space="preserve"> </w:t>
      </w:r>
      <w:r w:rsidRPr="00BA1387">
        <w:rPr>
          <w:sz w:val="16"/>
          <w:szCs w:val="16"/>
        </w:rPr>
        <w:t>(data)</w:t>
      </w:r>
    </w:p>
    <w:p w14:paraId="59BAC286" w14:textId="77777777" w:rsidR="00195381" w:rsidRDefault="007804F6" w:rsidP="007804F6">
      <w:pPr>
        <w:ind w:firstLine="993"/>
        <w:jc w:val="both"/>
        <w:rPr>
          <w:sz w:val="16"/>
          <w:szCs w:val="16"/>
        </w:rPr>
      </w:pPr>
      <w:r w:rsidRPr="00BA1387">
        <w:rPr>
          <w:sz w:val="16"/>
          <w:szCs w:val="16"/>
        </w:rPr>
        <w:tab/>
      </w:r>
    </w:p>
    <w:p w14:paraId="6CC57508" w14:textId="77777777" w:rsidR="006C0A26" w:rsidRDefault="006C0A26" w:rsidP="00CD751E">
      <w:pPr>
        <w:jc w:val="both"/>
      </w:pPr>
    </w:p>
    <w:sectPr w:rsidR="006C0A26" w:rsidSect="00B065ED">
      <w:footerReference w:type="default" r:id="rId11"/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E53FC" w14:textId="77777777" w:rsidR="00347DA6" w:rsidRDefault="00347DA6" w:rsidP="00CA5344">
      <w:r>
        <w:separator/>
      </w:r>
    </w:p>
  </w:endnote>
  <w:endnote w:type="continuationSeparator" w:id="0">
    <w:p w14:paraId="315ACF1C" w14:textId="77777777" w:rsidR="00347DA6" w:rsidRDefault="00347DA6" w:rsidP="00CA5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551709"/>
      <w:docPartObj>
        <w:docPartGallery w:val="Page Numbers (Bottom of Page)"/>
        <w:docPartUnique/>
      </w:docPartObj>
    </w:sdtPr>
    <w:sdtEndPr/>
    <w:sdtContent>
      <w:p w14:paraId="71F568FE" w14:textId="77777777" w:rsidR="00045DA3" w:rsidRDefault="00876409">
        <w:pPr>
          <w:pStyle w:val="Porat"/>
          <w:jc w:val="center"/>
        </w:pPr>
        <w:r>
          <w:fldChar w:fldCharType="begin"/>
        </w:r>
        <w:r w:rsidR="00013BF0">
          <w:instrText xml:space="preserve"> PAGE   \* MERGEFORMAT </w:instrText>
        </w:r>
        <w:r>
          <w:fldChar w:fldCharType="separate"/>
        </w:r>
        <w:r w:rsidR="001F373D">
          <w:rPr>
            <w:noProof/>
          </w:rPr>
          <w:t>1</w:t>
        </w:r>
        <w:r>
          <w:fldChar w:fldCharType="end"/>
        </w:r>
      </w:p>
    </w:sdtContent>
  </w:sdt>
  <w:p w14:paraId="6EC9CB49" w14:textId="77777777" w:rsidR="00045DA3" w:rsidRDefault="00045DA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479827" w14:textId="77777777" w:rsidR="00347DA6" w:rsidRDefault="00347DA6" w:rsidP="00CA5344">
      <w:r>
        <w:separator/>
      </w:r>
    </w:p>
  </w:footnote>
  <w:footnote w:type="continuationSeparator" w:id="0">
    <w:p w14:paraId="7628269A" w14:textId="77777777" w:rsidR="00347DA6" w:rsidRDefault="00347DA6" w:rsidP="00CA5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66706"/>
    <w:multiLevelType w:val="hybridMultilevel"/>
    <w:tmpl w:val="7A92AD58"/>
    <w:lvl w:ilvl="0" w:tplc="34DC5FC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904F4"/>
    <w:multiLevelType w:val="multilevel"/>
    <w:tmpl w:val="A202AF5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18E25835"/>
    <w:multiLevelType w:val="hybridMultilevel"/>
    <w:tmpl w:val="6FA0BC4C"/>
    <w:lvl w:ilvl="0" w:tplc="47EA2B9A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B0AC230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4B5EDD3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4EBA970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2EB2C3A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34CB448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142D45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A050A9E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B36DE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252D67CF"/>
    <w:multiLevelType w:val="hybridMultilevel"/>
    <w:tmpl w:val="AAC026BC"/>
    <w:lvl w:ilvl="0" w:tplc="D830271C">
      <w:start w:val="1"/>
      <w:numFmt w:val="decimal"/>
      <w:lvlText w:val="48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D45982"/>
    <w:multiLevelType w:val="hybridMultilevel"/>
    <w:tmpl w:val="4D6696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B00C8"/>
    <w:multiLevelType w:val="multilevel"/>
    <w:tmpl w:val="6400CA76"/>
    <w:lvl w:ilvl="0">
      <w:start w:val="27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23"/>
      <w:numFmt w:val="decimal"/>
      <w:lvlText w:val="%2."/>
      <w:lvlJc w:val="left"/>
      <w:pPr>
        <w:ind w:left="107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i w:val="0"/>
      </w:rPr>
    </w:lvl>
  </w:abstractNum>
  <w:abstractNum w:abstractNumId="6" w15:restartNumberingAfterBreak="0">
    <w:nsid w:val="29711B3B"/>
    <w:multiLevelType w:val="hybridMultilevel"/>
    <w:tmpl w:val="0B3E8ED6"/>
    <w:lvl w:ilvl="0" w:tplc="811A4D9E">
      <w:start w:val="1"/>
      <w:numFmt w:val="decimal"/>
      <w:lvlText w:val="47.%1."/>
      <w:lvlJc w:val="left"/>
      <w:pPr>
        <w:ind w:left="179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8C7BF9"/>
    <w:multiLevelType w:val="hybridMultilevel"/>
    <w:tmpl w:val="84CE6666"/>
    <w:lvl w:ilvl="0" w:tplc="87649BDA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586EAB"/>
    <w:multiLevelType w:val="hybridMultilevel"/>
    <w:tmpl w:val="E784728E"/>
    <w:lvl w:ilvl="0" w:tplc="30DCD3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220FE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3074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6A5B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62874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878E3B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2FD4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4CB5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FDE00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A2295"/>
    <w:multiLevelType w:val="hybridMultilevel"/>
    <w:tmpl w:val="E0A8235C"/>
    <w:lvl w:ilvl="0" w:tplc="7982E792">
      <w:start w:val="4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6852CC"/>
    <w:multiLevelType w:val="hybridMultilevel"/>
    <w:tmpl w:val="BA967DCA"/>
    <w:lvl w:ilvl="0" w:tplc="04270019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3AD032">
      <w:start w:val="8"/>
      <w:numFmt w:val="decimal"/>
      <w:lvlText w:val="%3."/>
      <w:lvlJc w:val="lef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BE0F8A"/>
    <w:multiLevelType w:val="multilevel"/>
    <w:tmpl w:val="CC5C938E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3846C7B"/>
    <w:multiLevelType w:val="multilevel"/>
    <w:tmpl w:val="B1209D2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3" w15:restartNumberingAfterBreak="0">
    <w:nsid w:val="44287276"/>
    <w:multiLevelType w:val="multilevel"/>
    <w:tmpl w:val="A202AF58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472B0556"/>
    <w:multiLevelType w:val="hybridMultilevel"/>
    <w:tmpl w:val="EDD20FE6"/>
    <w:lvl w:ilvl="0" w:tplc="BE6E24FE">
      <w:start w:val="1"/>
      <w:numFmt w:val="decimal"/>
      <w:lvlText w:val="4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2850D4"/>
    <w:multiLevelType w:val="hybridMultilevel"/>
    <w:tmpl w:val="5BAC591C"/>
    <w:lvl w:ilvl="0" w:tplc="4B568CDC">
      <w:start w:val="3"/>
      <w:numFmt w:val="decimal"/>
      <w:lvlText w:val="%1."/>
      <w:lvlJc w:val="left"/>
      <w:pPr>
        <w:ind w:left="1287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FB68F1"/>
    <w:multiLevelType w:val="hybridMultilevel"/>
    <w:tmpl w:val="F1864984"/>
    <w:lvl w:ilvl="0" w:tplc="2948258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1B5EB8"/>
    <w:multiLevelType w:val="hybridMultilevel"/>
    <w:tmpl w:val="935239D8"/>
    <w:lvl w:ilvl="0" w:tplc="90F0B7E2">
      <w:start w:val="1"/>
      <w:numFmt w:val="decimal"/>
      <w:lvlText w:val="45.%1."/>
      <w:lvlJc w:val="left"/>
      <w:pPr>
        <w:ind w:left="720" w:hanging="360"/>
      </w:p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A25C90"/>
    <w:multiLevelType w:val="hybridMultilevel"/>
    <w:tmpl w:val="029205E4"/>
    <w:lvl w:ilvl="0" w:tplc="30B63424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4806B0D"/>
    <w:multiLevelType w:val="hybridMultilevel"/>
    <w:tmpl w:val="5F9C4F4E"/>
    <w:lvl w:ilvl="0" w:tplc="5994F97A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BAEC92E">
      <w:start w:val="46"/>
      <w:numFmt w:val="decimal"/>
      <w:lvlText w:val="%2."/>
      <w:lvlJc w:val="left"/>
      <w:pPr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430EF9"/>
    <w:multiLevelType w:val="hybridMultilevel"/>
    <w:tmpl w:val="9D240BA4"/>
    <w:lvl w:ilvl="0" w:tplc="12D6EBD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1678F"/>
    <w:multiLevelType w:val="multilevel"/>
    <w:tmpl w:val="19E60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9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3"/>
      <w:numFmt w:val="decimal"/>
      <w:lvlText w:val="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2" w15:restartNumberingAfterBreak="0">
    <w:nsid w:val="62FE7308"/>
    <w:multiLevelType w:val="hybridMultilevel"/>
    <w:tmpl w:val="7A523254"/>
    <w:lvl w:ilvl="0" w:tplc="DFB22C7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6AD5554"/>
    <w:multiLevelType w:val="hybridMultilevel"/>
    <w:tmpl w:val="3E14F8DC"/>
    <w:lvl w:ilvl="0" w:tplc="721ADAB8">
      <w:start w:val="1"/>
      <w:numFmt w:val="decimal"/>
      <w:lvlText w:val="46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A916EE5"/>
    <w:multiLevelType w:val="hybridMultilevel"/>
    <w:tmpl w:val="43125B04"/>
    <w:lvl w:ilvl="0" w:tplc="3F202C5A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831498"/>
    <w:multiLevelType w:val="hybridMultilevel"/>
    <w:tmpl w:val="9CA4DCC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013537">
    <w:abstractNumId w:val="2"/>
  </w:num>
  <w:num w:numId="2" w16cid:durableId="13248179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0052772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575866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83923856">
    <w:abstractNumId w:val="10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78336973">
    <w:abstractNumId w:val="21"/>
    <w:lvlOverride w:ilvl="0">
      <w:startOverride w:val="1"/>
    </w:lvlOverride>
    <w:lvlOverride w:ilvl="1">
      <w:startOverride w:val="9"/>
    </w:lvlOverride>
    <w:lvlOverride w:ilvl="2">
      <w:startOverride w:val="1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29405727">
    <w:abstractNumId w:val="7"/>
  </w:num>
  <w:num w:numId="8" w16cid:durableId="1199590506">
    <w:abstractNumId w:val="17"/>
  </w:num>
  <w:num w:numId="9" w16cid:durableId="611202627">
    <w:abstractNumId w:val="18"/>
  </w:num>
  <w:num w:numId="10" w16cid:durableId="157030966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4629782">
    <w:abstractNumId w:val="19"/>
  </w:num>
  <w:num w:numId="12" w16cid:durableId="503711200">
    <w:abstractNumId w:val="0"/>
  </w:num>
  <w:num w:numId="13" w16cid:durableId="81268875">
    <w:abstractNumId w:val="11"/>
  </w:num>
  <w:num w:numId="14" w16cid:durableId="119691759">
    <w:abstractNumId w:val="24"/>
  </w:num>
  <w:num w:numId="15" w16cid:durableId="818309861">
    <w:abstractNumId w:val="16"/>
  </w:num>
  <w:num w:numId="16" w16cid:durableId="1089622053">
    <w:abstractNumId w:val="5"/>
  </w:num>
  <w:num w:numId="17" w16cid:durableId="900823127">
    <w:abstractNumId w:val="7"/>
  </w:num>
  <w:num w:numId="18" w16cid:durableId="747339556">
    <w:abstractNumId w:val="14"/>
  </w:num>
  <w:num w:numId="19" w16cid:durableId="1279724178">
    <w:abstractNumId w:val="18"/>
  </w:num>
  <w:num w:numId="20" w16cid:durableId="430980338">
    <w:abstractNumId w:val="22"/>
  </w:num>
  <w:num w:numId="21" w16cid:durableId="309209937">
    <w:abstractNumId w:val="23"/>
  </w:num>
  <w:num w:numId="22" w16cid:durableId="302589386">
    <w:abstractNumId w:val="3"/>
  </w:num>
  <w:num w:numId="23" w16cid:durableId="1600258600">
    <w:abstractNumId w:val="2"/>
  </w:num>
  <w:num w:numId="24" w16cid:durableId="668757204">
    <w:abstractNumId w:val="1"/>
  </w:num>
  <w:num w:numId="25" w16cid:durableId="1405568363">
    <w:abstractNumId w:val="9"/>
  </w:num>
  <w:num w:numId="26" w16cid:durableId="697243232">
    <w:abstractNumId w:val="12"/>
  </w:num>
  <w:num w:numId="27" w16cid:durableId="1248073312">
    <w:abstractNumId w:val="25"/>
  </w:num>
  <w:num w:numId="28" w16cid:durableId="568006673">
    <w:abstractNumId w:val="4"/>
  </w:num>
  <w:num w:numId="29" w16cid:durableId="1881473368">
    <w:abstractNumId w:val="8"/>
  </w:num>
  <w:num w:numId="30" w16cid:durableId="11193787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4F6"/>
    <w:rsid w:val="00011840"/>
    <w:rsid w:val="00013BF0"/>
    <w:rsid w:val="00020DFA"/>
    <w:rsid w:val="00031890"/>
    <w:rsid w:val="00045DA3"/>
    <w:rsid w:val="00050DEA"/>
    <w:rsid w:val="00073015"/>
    <w:rsid w:val="0007649C"/>
    <w:rsid w:val="0009043B"/>
    <w:rsid w:val="00097337"/>
    <w:rsid w:val="000A2A16"/>
    <w:rsid w:val="000A5764"/>
    <w:rsid w:val="000A67AA"/>
    <w:rsid w:val="000B7D9A"/>
    <w:rsid w:val="000E4887"/>
    <w:rsid w:val="000F3828"/>
    <w:rsid w:val="000F750A"/>
    <w:rsid w:val="00117F6A"/>
    <w:rsid w:val="00130AA3"/>
    <w:rsid w:val="00143DDE"/>
    <w:rsid w:val="00155EFC"/>
    <w:rsid w:val="00164B50"/>
    <w:rsid w:val="00171F36"/>
    <w:rsid w:val="001728A3"/>
    <w:rsid w:val="00173184"/>
    <w:rsid w:val="00177836"/>
    <w:rsid w:val="0019333F"/>
    <w:rsid w:val="00195381"/>
    <w:rsid w:val="001B357E"/>
    <w:rsid w:val="001F373D"/>
    <w:rsid w:val="002020B4"/>
    <w:rsid w:val="002047CE"/>
    <w:rsid w:val="00223E16"/>
    <w:rsid w:val="002518CD"/>
    <w:rsid w:val="0025551F"/>
    <w:rsid w:val="00260875"/>
    <w:rsid w:val="0026487A"/>
    <w:rsid w:val="00275763"/>
    <w:rsid w:val="00277655"/>
    <w:rsid w:val="00280946"/>
    <w:rsid w:val="00283A84"/>
    <w:rsid w:val="0028406F"/>
    <w:rsid w:val="002923AC"/>
    <w:rsid w:val="002949AC"/>
    <w:rsid w:val="002A5FAE"/>
    <w:rsid w:val="002B2F57"/>
    <w:rsid w:val="002B53B1"/>
    <w:rsid w:val="002C26FB"/>
    <w:rsid w:val="002C7B41"/>
    <w:rsid w:val="002D57C1"/>
    <w:rsid w:val="002E27F1"/>
    <w:rsid w:val="002F3E5E"/>
    <w:rsid w:val="00304CBD"/>
    <w:rsid w:val="00330E48"/>
    <w:rsid w:val="00336804"/>
    <w:rsid w:val="0034465F"/>
    <w:rsid w:val="00345507"/>
    <w:rsid w:val="00347DA6"/>
    <w:rsid w:val="0035522F"/>
    <w:rsid w:val="0036527A"/>
    <w:rsid w:val="00374546"/>
    <w:rsid w:val="00375881"/>
    <w:rsid w:val="00386F11"/>
    <w:rsid w:val="003C7781"/>
    <w:rsid w:val="003D45D0"/>
    <w:rsid w:val="003D5AAE"/>
    <w:rsid w:val="003D6F49"/>
    <w:rsid w:val="00413157"/>
    <w:rsid w:val="00415D22"/>
    <w:rsid w:val="0041760E"/>
    <w:rsid w:val="00442F89"/>
    <w:rsid w:val="00453EB2"/>
    <w:rsid w:val="00456A28"/>
    <w:rsid w:val="004717E6"/>
    <w:rsid w:val="00480146"/>
    <w:rsid w:val="0048321E"/>
    <w:rsid w:val="00491E95"/>
    <w:rsid w:val="004E0D89"/>
    <w:rsid w:val="004E11BB"/>
    <w:rsid w:val="004F7FB2"/>
    <w:rsid w:val="00541226"/>
    <w:rsid w:val="00543B91"/>
    <w:rsid w:val="005458DD"/>
    <w:rsid w:val="00546D02"/>
    <w:rsid w:val="00554EF8"/>
    <w:rsid w:val="00563584"/>
    <w:rsid w:val="00564D13"/>
    <w:rsid w:val="00570689"/>
    <w:rsid w:val="00571F4B"/>
    <w:rsid w:val="0057348E"/>
    <w:rsid w:val="005740F3"/>
    <w:rsid w:val="00581D42"/>
    <w:rsid w:val="00586278"/>
    <w:rsid w:val="00593B3E"/>
    <w:rsid w:val="00597F67"/>
    <w:rsid w:val="005A1143"/>
    <w:rsid w:val="005B2452"/>
    <w:rsid w:val="005B5B46"/>
    <w:rsid w:val="005C2434"/>
    <w:rsid w:val="005C69AD"/>
    <w:rsid w:val="005D69BF"/>
    <w:rsid w:val="005E47C4"/>
    <w:rsid w:val="0060283C"/>
    <w:rsid w:val="0060617C"/>
    <w:rsid w:val="00615F1C"/>
    <w:rsid w:val="00621D18"/>
    <w:rsid w:val="0062215B"/>
    <w:rsid w:val="00622D24"/>
    <w:rsid w:val="00626C00"/>
    <w:rsid w:val="00634936"/>
    <w:rsid w:val="00636B3C"/>
    <w:rsid w:val="00647E7A"/>
    <w:rsid w:val="0065181A"/>
    <w:rsid w:val="006612F2"/>
    <w:rsid w:val="00671C34"/>
    <w:rsid w:val="00682818"/>
    <w:rsid w:val="00684648"/>
    <w:rsid w:val="006A0725"/>
    <w:rsid w:val="006A2A3D"/>
    <w:rsid w:val="006A4402"/>
    <w:rsid w:val="006A4C65"/>
    <w:rsid w:val="006A6FC3"/>
    <w:rsid w:val="006B42D1"/>
    <w:rsid w:val="006C0811"/>
    <w:rsid w:val="006C0A26"/>
    <w:rsid w:val="006C47C3"/>
    <w:rsid w:val="006C6FD3"/>
    <w:rsid w:val="006E1374"/>
    <w:rsid w:val="006E2E26"/>
    <w:rsid w:val="006F4B68"/>
    <w:rsid w:val="006F4B70"/>
    <w:rsid w:val="007131A9"/>
    <w:rsid w:val="0071757F"/>
    <w:rsid w:val="00722FE4"/>
    <w:rsid w:val="007245B6"/>
    <w:rsid w:val="00724C34"/>
    <w:rsid w:val="0077607D"/>
    <w:rsid w:val="007804F6"/>
    <w:rsid w:val="00791133"/>
    <w:rsid w:val="0079465C"/>
    <w:rsid w:val="00795D0A"/>
    <w:rsid w:val="0079742A"/>
    <w:rsid w:val="007A057D"/>
    <w:rsid w:val="007A7D4F"/>
    <w:rsid w:val="007B6444"/>
    <w:rsid w:val="007E6EB3"/>
    <w:rsid w:val="007F56B7"/>
    <w:rsid w:val="008071D5"/>
    <w:rsid w:val="00820593"/>
    <w:rsid w:val="00852D70"/>
    <w:rsid w:val="00865453"/>
    <w:rsid w:val="00872354"/>
    <w:rsid w:val="008730B7"/>
    <w:rsid w:val="00876409"/>
    <w:rsid w:val="008768DB"/>
    <w:rsid w:val="00883C35"/>
    <w:rsid w:val="008B3043"/>
    <w:rsid w:val="008B540F"/>
    <w:rsid w:val="008B79EF"/>
    <w:rsid w:val="008C4C08"/>
    <w:rsid w:val="008C6A92"/>
    <w:rsid w:val="008D068C"/>
    <w:rsid w:val="008D5129"/>
    <w:rsid w:val="008E5EC5"/>
    <w:rsid w:val="008F27A7"/>
    <w:rsid w:val="008F38EF"/>
    <w:rsid w:val="008F5DC8"/>
    <w:rsid w:val="008F6BCE"/>
    <w:rsid w:val="009126B2"/>
    <w:rsid w:val="00912A9F"/>
    <w:rsid w:val="00914E95"/>
    <w:rsid w:val="00924E53"/>
    <w:rsid w:val="009477C5"/>
    <w:rsid w:val="009653BE"/>
    <w:rsid w:val="009956E1"/>
    <w:rsid w:val="009A5B19"/>
    <w:rsid w:val="009C4EE6"/>
    <w:rsid w:val="009E0B97"/>
    <w:rsid w:val="009E0D3B"/>
    <w:rsid w:val="009E53DC"/>
    <w:rsid w:val="009F6DAA"/>
    <w:rsid w:val="009F72E1"/>
    <w:rsid w:val="00A2509C"/>
    <w:rsid w:val="00A26970"/>
    <w:rsid w:val="00A3538E"/>
    <w:rsid w:val="00A72AAC"/>
    <w:rsid w:val="00A73EE2"/>
    <w:rsid w:val="00A95D0C"/>
    <w:rsid w:val="00AB745D"/>
    <w:rsid w:val="00AB7DEC"/>
    <w:rsid w:val="00AB7EAD"/>
    <w:rsid w:val="00AC256B"/>
    <w:rsid w:val="00AC48DF"/>
    <w:rsid w:val="00AE3C3D"/>
    <w:rsid w:val="00AE40A1"/>
    <w:rsid w:val="00B0224D"/>
    <w:rsid w:val="00B06134"/>
    <w:rsid w:val="00B46439"/>
    <w:rsid w:val="00B47AB9"/>
    <w:rsid w:val="00B568BC"/>
    <w:rsid w:val="00B61919"/>
    <w:rsid w:val="00B62A24"/>
    <w:rsid w:val="00B73F84"/>
    <w:rsid w:val="00B93011"/>
    <w:rsid w:val="00B95417"/>
    <w:rsid w:val="00B95621"/>
    <w:rsid w:val="00BA02C1"/>
    <w:rsid w:val="00BA3EDE"/>
    <w:rsid w:val="00BA53DD"/>
    <w:rsid w:val="00BB3957"/>
    <w:rsid w:val="00BD599A"/>
    <w:rsid w:val="00BE1BF3"/>
    <w:rsid w:val="00C010D1"/>
    <w:rsid w:val="00C14E2E"/>
    <w:rsid w:val="00C21925"/>
    <w:rsid w:val="00C24409"/>
    <w:rsid w:val="00C50541"/>
    <w:rsid w:val="00C571D7"/>
    <w:rsid w:val="00C6481A"/>
    <w:rsid w:val="00C70E76"/>
    <w:rsid w:val="00CA2F78"/>
    <w:rsid w:val="00CA36BD"/>
    <w:rsid w:val="00CA5344"/>
    <w:rsid w:val="00CA707F"/>
    <w:rsid w:val="00CB33EB"/>
    <w:rsid w:val="00CC4FC0"/>
    <w:rsid w:val="00CC729A"/>
    <w:rsid w:val="00CD4628"/>
    <w:rsid w:val="00CD751E"/>
    <w:rsid w:val="00D141E0"/>
    <w:rsid w:val="00D242AB"/>
    <w:rsid w:val="00D24780"/>
    <w:rsid w:val="00D26AEA"/>
    <w:rsid w:val="00D56F7B"/>
    <w:rsid w:val="00D6083F"/>
    <w:rsid w:val="00D65F7A"/>
    <w:rsid w:val="00D73919"/>
    <w:rsid w:val="00D8122F"/>
    <w:rsid w:val="00DA1BFC"/>
    <w:rsid w:val="00DA5218"/>
    <w:rsid w:val="00DA7FEB"/>
    <w:rsid w:val="00DB31EA"/>
    <w:rsid w:val="00DC71B4"/>
    <w:rsid w:val="00DD016D"/>
    <w:rsid w:val="00DD5A45"/>
    <w:rsid w:val="00DE0DD8"/>
    <w:rsid w:val="00DF2AB7"/>
    <w:rsid w:val="00E33FDF"/>
    <w:rsid w:val="00E458A8"/>
    <w:rsid w:val="00E6727B"/>
    <w:rsid w:val="00E738EF"/>
    <w:rsid w:val="00E80CF1"/>
    <w:rsid w:val="00E91EA9"/>
    <w:rsid w:val="00EB45E8"/>
    <w:rsid w:val="00EC2A10"/>
    <w:rsid w:val="00EE3587"/>
    <w:rsid w:val="00EF44C0"/>
    <w:rsid w:val="00EF51E4"/>
    <w:rsid w:val="00EF7742"/>
    <w:rsid w:val="00F02576"/>
    <w:rsid w:val="00F03ECA"/>
    <w:rsid w:val="00F06654"/>
    <w:rsid w:val="00F17036"/>
    <w:rsid w:val="00F25DB3"/>
    <w:rsid w:val="00F27420"/>
    <w:rsid w:val="00F31B49"/>
    <w:rsid w:val="00F530CF"/>
    <w:rsid w:val="00F75BEE"/>
    <w:rsid w:val="00FB7087"/>
    <w:rsid w:val="00FB713A"/>
    <w:rsid w:val="00FC341B"/>
    <w:rsid w:val="00FC796C"/>
    <w:rsid w:val="00FD1C57"/>
    <w:rsid w:val="00FD52E8"/>
    <w:rsid w:val="00FE6833"/>
    <w:rsid w:val="00FF153D"/>
    <w:rsid w:val="00FF3A70"/>
    <w:rsid w:val="133E2309"/>
    <w:rsid w:val="76F2A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5C999"/>
  <w15:docId w15:val="{07517191-7A4E-4BEB-8B9C-595C8FC55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0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HTMLiankstoformatuotas">
    <w:name w:val="HTML Preformatted"/>
    <w:basedOn w:val="prastasis"/>
    <w:link w:val="HTMLiankstoformatuotasDiagrama"/>
    <w:unhideWhenUsed/>
    <w:rsid w:val="00780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7804F6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7804F6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7804F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804F6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64D1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564D13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564D13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64D1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64D13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64D1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64D13"/>
    <w:rPr>
      <w:rFonts w:ascii="Segoe UI" w:eastAsia="Times New Roman" w:hAnsi="Segoe UI" w:cs="Segoe UI"/>
      <w:sz w:val="18"/>
      <w:szCs w:val="18"/>
      <w:lang w:eastAsia="lt-LT"/>
    </w:rPr>
  </w:style>
  <w:style w:type="paragraph" w:customStyle="1" w:styleId="Pagrindinistekstas1">
    <w:name w:val="Pagrindinis tekstas1"/>
    <w:uiPriority w:val="99"/>
    <w:rsid w:val="00BE1BF3"/>
    <w:pPr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08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63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377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50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68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74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82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7062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809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16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088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434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8519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800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2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0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6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5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1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01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7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57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56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7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oter1.xml"
                 Type="http://schemas.openxmlformats.org/officeDocument/2006/relationships/footer"/>
   <Relationship Id="rId12" Target="fontTable.xml"
                 Type="http://schemas.openxmlformats.org/officeDocument/2006/relationships/fontTable"/>
   <Relationship Id="rId13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911C8895FD1A4F90C0BD61221CD565" ma:contentTypeVersion="6" ma:contentTypeDescription="Kurkite naują dokumentą." ma:contentTypeScope="" ma:versionID="9dc9458519509b58b93f7c625565c05c">
  <xsd:schema xmlns:xsd="http://www.w3.org/2001/XMLSchema" xmlns:xs="http://www.w3.org/2001/XMLSchema" xmlns:p="http://schemas.microsoft.com/office/2006/metadata/properties" xmlns:ns2="8609c7e3-8c07-47ff-b385-bd2db049ccb1" xmlns:ns3="9e7f4508-3fc5-4e15-b092-9975352fa504" targetNamespace="http://schemas.microsoft.com/office/2006/metadata/properties" ma:root="true" ma:fieldsID="df944e9894e172d4a651080ed911d30e" ns2:_="" ns3:_="">
    <xsd:import namespace="8609c7e3-8c07-47ff-b385-bd2db049ccb1"/>
    <xsd:import namespace="9e7f4508-3fc5-4e15-b092-9975352fa5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9c7e3-8c07-47ff-b385-bd2db049c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f4508-3fc5-4e15-b092-9975352fa5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7D58415-CB3D-43F5-A8CE-EFDC893AC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9c7e3-8c07-47ff-b385-bd2db049ccb1"/>
    <ds:schemaRef ds:uri="9e7f4508-3fc5-4e15-b092-9975352fa5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23E309-6524-4C80-AAE1-86D9268E08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656DC1-0DD4-4368-A171-0FA8EC5345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ABD89A-B897-47D6-AAE0-ABF107CB555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3015</Words>
  <Characters>1720</Characters>
  <Application>Microsoft Office Word</Application>
  <DocSecurity>0</DocSecurity>
  <Lines>14</Lines>
  <Paragraphs>9</Paragraphs>
  <ScaleCrop>false</ScaleCrop>
  <Company/>
  <LinksUpToDate>false</LinksUpToDate>
  <CharactersWithSpaces>4726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2024-07-26T06:08:00Z</dcterms:created>
  <dc:creator>Beatrice</dc:creator>
  <cp:lastModifiedBy>Vilma Tarovatovienė</cp:lastModifiedBy>
  <cp:lastPrinted>2022-10-12T07:35:00Z</cp:lastPrinted>
  <dcterms:modified xsi:type="dcterms:W3CDTF">2024-12-03T09:49:00Z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0x010100C6911C8895FD1A4F90C0BD61221CD565</vt:lpwstr>
  </property>
</Properties>
</file>